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30" w:rsidRPr="0065602C" w:rsidRDefault="00CB7D55" w:rsidP="00F430BF">
      <w:pPr>
        <w:autoSpaceDE w:val="0"/>
        <w:autoSpaceDN w:val="0"/>
        <w:adjustRightInd w:val="0"/>
        <w:jc w:val="right"/>
        <w:rPr>
          <w:rFonts w:eastAsia="TimesNewRomanPS-BoldMT"/>
          <w:b/>
          <w:bCs/>
          <w:color w:val="000000"/>
          <w:sz w:val="24"/>
          <w:szCs w:val="24"/>
        </w:rPr>
      </w:pPr>
      <w:r w:rsidRPr="0065602C">
        <w:rPr>
          <w:color w:val="000000"/>
          <w:sz w:val="24"/>
          <w:szCs w:val="24"/>
          <w:lang w:eastAsia="ru-RU"/>
        </w:rPr>
        <w:t xml:space="preserve">Куда: </w:t>
      </w:r>
    </w:p>
    <w:p w:rsidR="00A74F30" w:rsidRPr="0065602C" w:rsidRDefault="00A74F30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 w:val="24"/>
          <w:szCs w:val="24"/>
        </w:rPr>
      </w:pPr>
      <w:r w:rsidRPr="0065602C">
        <w:rPr>
          <w:b/>
          <w:bCs/>
          <w:sz w:val="24"/>
          <w:szCs w:val="24"/>
        </w:rPr>
        <w:t xml:space="preserve">Коммерческое предложение от </w:t>
      </w:r>
      <w:r w:rsidR="00B57E31" w:rsidRPr="0065602C">
        <w:rPr>
          <w:b/>
          <w:bCs/>
          <w:sz w:val="24"/>
          <w:szCs w:val="24"/>
        </w:rPr>
        <w:t>2</w:t>
      </w:r>
      <w:r w:rsidR="005C05A0" w:rsidRPr="0065602C">
        <w:rPr>
          <w:b/>
          <w:bCs/>
          <w:sz w:val="24"/>
          <w:szCs w:val="24"/>
        </w:rPr>
        <w:t>1</w:t>
      </w:r>
      <w:r w:rsidRPr="0065602C">
        <w:rPr>
          <w:b/>
          <w:bCs/>
          <w:sz w:val="24"/>
          <w:szCs w:val="24"/>
        </w:rPr>
        <w:t>.</w:t>
      </w:r>
      <w:r w:rsidR="005C05A0" w:rsidRPr="0065602C">
        <w:rPr>
          <w:b/>
          <w:bCs/>
          <w:sz w:val="24"/>
          <w:szCs w:val="24"/>
        </w:rPr>
        <w:t>09</w:t>
      </w:r>
      <w:r w:rsidRPr="0065602C">
        <w:rPr>
          <w:b/>
          <w:bCs/>
          <w:sz w:val="24"/>
          <w:szCs w:val="24"/>
        </w:rPr>
        <w:t>.201</w:t>
      </w:r>
      <w:r w:rsidR="00B0550A" w:rsidRPr="0065602C">
        <w:rPr>
          <w:b/>
          <w:bCs/>
          <w:sz w:val="24"/>
          <w:szCs w:val="24"/>
        </w:rPr>
        <w:t>9</w:t>
      </w:r>
      <w:r w:rsidRPr="0065602C">
        <w:rPr>
          <w:b/>
          <w:bCs/>
          <w:sz w:val="24"/>
          <w:szCs w:val="24"/>
        </w:rPr>
        <w:t xml:space="preserve"> г.</w:t>
      </w:r>
    </w:p>
    <w:p w:rsidR="009E60E3" w:rsidRPr="0065602C" w:rsidRDefault="009E60E3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 w:val="24"/>
          <w:szCs w:val="24"/>
        </w:rPr>
      </w:pPr>
      <w:r w:rsidRPr="0065602C">
        <w:rPr>
          <w:b/>
          <w:bCs/>
          <w:sz w:val="24"/>
          <w:szCs w:val="24"/>
        </w:rPr>
        <w:t>Уважаем</w:t>
      </w:r>
      <w:r w:rsidR="00D74D94" w:rsidRPr="0065602C">
        <w:rPr>
          <w:b/>
          <w:bCs/>
          <w:sz w:val="24"/>
          <w:szCs w:val="24"/>
        </w:rPr>
        <w:t>ые господа</w:t>
      </w:r>
      <w:r w:rsidRPr="0065602C">
        <w:rPr>
          <w:b/>
          <w:bCs/>
          <w:sz w:val="24"/>
          <w:szCs w:val="24"/>
        </w:rPr>
        <w:t>!</w:t>
      </w:r>
    </w:p>
    <w:p w:rsidR="00A74F30" w:rsidRPr="0065602C" w:rsidRDefault="00A74F30" w:rsidP="007F52E1">
      <w:pPr>
        <w:pBdr>
          <w:bottom w:val="single" w:sz="4" w:space="1" w:color="000000"/>
        </w:pBdr>
        <w:tabs>
          <w:tab w:val="left" w:pos="330"/>
          <w:tab w:val="right" w:pos="9866"/>
        </w:tabs>
        <w:jc w:val="right"/>
        <w:rPr>
          <w:b/>
          <w:bCs/>
          <w:sz w:val="24"/>
          <w:szCs w:val="24"/>
        </w:rPr>
      </w:pPr>
    </w:p>
    <w:p w:rsidR="00777BB8" w:rsidRPr="0065602C" w:rsidRDefault="00A74F30" w:rsidP="00416925">
      <w:pPr>
        <w:pStyle w:val="ad"/>
        <w:jc w:val="both"/>
        <w:rPr>
          <w:b w:val="0"/>
          <w:szCs w:val="24"/>
        </w:rPr>
      </w:pPr>
      <w:r w:rsidRPr="0065602C">
        <w:rPr>
          <w:b w:val="0"/>
          <w:szCs w:val="24"/>
        </w:rPr>
        <w:t>Компания «</w:t>
      </w:r>
      <w:proofErr w:type="spellStart"/>
      <w:r w:rsidRPr="0065602C">
        <w:rPr>
          <w:b w:val="0"/>
          <w:szCs w:val="24"/>
        </w:rPr>
        <w:t>Новтрак</w:t>
      </w:r>
      <w:proofErr w:type="spellEnd"/>
      <w:r w:rsidRPr="0065602C">
        <w:rPr>
          <w:b w:val="0"/>
          <w:szCs w:val="24"/>
        </w:rPr>
        <w:t xml:space="preserve">» </w:t>
      </w:r>
      <w:r w:rsidRPr="0065602C">
        <w:rPr>
          <w:b w:val="0"/>
          <w:szCs w:val="24"/>
          <w:lang w:val="ru-RU"/>
        </w:rPr>
        <w:t xml:space="preserve">совместно с официальным дилером ООО "МаксКар" </w:t>
      </w:r>
      <w:proofErr w:type="spellStart"/>
      <w:r w:rsidR="00EE0F05" w:rsidRPr="0065602C">
        <w:rPr>
          <w:b w:val="0"/>
          <w:szCs w:val="24"/>
        </w:rPr>
        <w:t>благодарит</w:t>
      </w:r>
      <w:proofErr w:type="spellEnd"/>
      <w:r w:rsidR="00EE0F05"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Вас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за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интерес</w:t>
      </w:r>
      <w:proofErr w:type="spellEnd"/>
      <w:r w:rsidRPr="0065602C">
        <w:rPr>
          <w:b w:val="0"/>
          <w:szCs w:val="24"/>
        </w:rPr>
        <w:t xml:space="preserve"> к </w:t>
      </w:r>
      <w:proofErr w:type="spellStart"/>
      <w:r w:rsidRPr="0065602C">
        <w:rPr>
          <w:b w:val="0"/>
          <w:szCs w:val="24"/>
        </w:rPr>
        <w:t>нашей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продукции</w:t>
      </w:r>
      <w:proofErr w:type="spellEnd"/>
      <w:r w:rsidRPr="0065602C">
        <w:rPr>
          <w:b w:val="0"/>
          <w:szCs w:val="24"/>
        </w:rPr>
        <w:t xml:space="preserve"> и </w:t>
      </w:r>
      <w:proofErr w:type="spellStart"/>
      <w:r w:rsidRPr="0065602C">
        <w:rPr>
          <w:b w:val="0"/>
          <w:szCs w:val="24"/>
        </w:rPr>
        <w:t>имеет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честь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представить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ее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Вам</w:t>
      </w:r>
      <w:proofErr w:type="spellEnd"/>
      <w:r w:rsidRPr="0065602C">
        <w:rPr>
          <w:b w:val="0"/>
          <w:szCs w:val="24"/>
        </w:rPr>
        <w:t xml:space="preserve"> в </w:t>
      </w:r>
      <w:proofErr w:type="spellStart"/>
      <w:r w:rsidRPr="0065602C">
        <w:rPr>
          <w:b w:val="0"/>
          <w:szCs w:val="24"/>
        </w:rPr>
        <w:t>виде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коммерческого</w:t>
      </w:r>
      <w:proofErr w:type="spellEnd"/>
      <w:r w:rsidRPr="0065602C">
        <w:rPr>
          <w:b w:val="0"/>
          <w:szCs w:val="24"/>
        </w:rPr>
        <w:t xml:space="preserve"> </w:t>
      </w:r>
      <w:proofErr w:type="spellStart"/>
      <w:r w:rsidRPr="0065602C">
        <w:rPr>
          <w:b w:val="0"/>
          <w:szCs w:val="24"/>
        </w:rPr>
        <w:t>предложения</w:t>
      </w:r>
      <w:proofErr w:type="spellEnd"/>
      <w:r w:rsidRPr="0065602C">
        <w:rPr>
          <w:b w:val="0"/>
          <w:szCs w:val="24"/>
        </w:rPr>
        <w:t>.</w:t>
      </w:r>
    </w:p>
    <w:p w:rsidR="00777BB8" w:rsidRPr="0065602C" w:rsidRDefault="00777BB8" w:rsidP="00777BB8">
      <w:pPr>
        <w:jc w:val="center"/>
        <w:rPr>
          <w:b/>
          <w:bCs/>
          <w:sz w:val="24"/>
          <w:szCs w:val="24"/>
          <w:lang w:val="de-DE"/>
        </w:rPr>
      </w:pPr>
      <w:r w:rsidRPr="0065602C">
        <w:rPr>
          <w:b/>
          <w:bCs/>
          <w:sz w:val="24"/>
          <w:szCs w:val="24"/>
        </w:rPr>
        <w:t xml:space="preserve">           СПЕЦИФИКАЦИЯ</w:t>
      </w:r>
    </w:p>
    <w:p w:rsidR="0065602C" w:rsidRPr="0065602C" w:rsidRDefault="00777BB8" w:rsidP="005C05A0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9815"/>
        </w:tabs>
        <w:spacing w:before="120"/>
        <w:jc w:val="center"/>
        <w:outlineLvl w:val="0"/>
        <w:rPr>
          <w:rFonts w:eastAsia="PMingLiU"/>
          <w:b/>
          <w:bCs/>
          <w:color w:val="000000"/>
          <w:sz w:val="24"/>
          <w:szCs w:val="24"/>
          <w:lang w:val="de-DE"/>
        </w:rPr>
      </w:pPr>
      <w:r w:rsidRPr="0065602C">
        <w:rPr>
          <w:b/>
          <w:bCs/>
          <w:sz w:val="24"/>
          <w:szCs w:val="24"/>
        </w:rPr>
        <w:t>Трехосный</w:t>
      </w:r>
      <w:r w:rsidRPr="0065602C">
        <w:rPr>
          <w:b/>
          <w:bCs/>
          <w:sz w:val="24"/>
          <w:szCs w:val="24"/>
          <w:lang w:val="de-DE"/>
        </w:rPr>
        <w:t xml:space="preserve"> </w:t>
      </w:r>
      <w:r w:rsidRPr="0065602C">
        <w:rPr>
          <w:b/>
          <w:bCs/>
          <w:sz w:val="24"/>
          <w:szCs w:val="24"/>
        </w:rPr>
        <w:t>полуприцеп</w:t>
      </w:r>
      <w:r w:rsidRPr="0065602C">
        <w:rPr>
          <w:b/>
          <w:bCs/>
          <w:sz w:val="24"/>
          <w:szCs w:val="24"/>
          <w:lang w:val="de-DE"/>
        </w:rPr>
        <w:t xml:space="preserve"> </w:t>
      </w:r>
      <w:proofErr w:type="spellStart"/>
      <w:r w:rsidR="0040695D" w:rsidRPr="0065602C">
        <w:rPr>
          <w:b/>
          <w:bCs/>
          <w:sz w:val="24"/>
          <w:szCs w:val="24"/>
        </w:rPr>
        <w:t>шторно</w:t>
      </w:r>
      <w:proofErr w:type="spellEnd"/>
      <w:r w:rsidR="0040695D" w:rsidRPr="0065602C">
        <w:rPr>
          <w:b/>
          <w:bCs/>
          <w:sz w:val="24"/>
          <w:szCs w:val="24"/>
          <w:lang w:val="de-DE"/>
        </w:rPr>
        <w:t>-</w:t>
      </w:r>
      <w:r w:rsidR="0040695D" w:rsidRPr="0065602C">
        <w:rPr>
          <w:b/>
          <w:bCs/>
          <w:sz w:val="24"/>
          <w:szCs w:val="24"/>
        </w:rPr>
        <w:t>бортовой</w:t>
      </w:r>
      <w:r w:rsidR="0040695D" w:rsidRPr="0065602C">
        <w:rPr>
          <w:b/>
          <w:bCs/>
          <w:sz w:val="24"/>
          <w:szCs w:val="24"/>
          <w:lang w:val="de-DE"/>
        </w:rPr>
        <w:t xml:space="preserve"> Meusburger </w:t>
      </w:r>
      <w:proofErr w:type="spellStart"/>
      <w:r w:rsidR="0040695D" w:rsidRPr="0065602C">
        <w:rPr>
          <w:b/>
          <w:bCs/>
          <w:sz w:val="24"/>
          <w:szCs w:val="24"/>
        </w:rPr>
        <w:t>Новтрак</w:t>
      </w:r>
      <w:proofErr w:type="spellEnd"/>
      <w:r w:rsidRPr="0065602C">
        <w:rPr>
          <w:b/>
          <w:bCs/>
          <w:sz w:val="24"/>
          <w:szCs w:val="24"/>
          <w:lang w:val="de-DE"/>
        </w:rPr>
        <w:t xml:space="preserve"> S</w:t>
      </w:r>
      <w:r w:rsidRPr="0065602C">
        <w:rPr>
          <w:b/>
          <w:bCs/>
          <w:sz w:val="24"/>
          <w:szCs w:val="24"/>
        </w:rPr>
        <w:t>Р</w:t>
      </w:r>
      <w:r w:rsidRPr="0065602C">
        <w:rPr>
          <w:b/>
          <w:bCs/>
          <w:sz w:val="24"/>
          <w:szCs w:val="24"/>
          <w:lang w:val="de-DE"/>
        </w:rPr>
        <w:t>-3</w:t>
      </w:r>
      <w:r w:rsidR="005C05A0" w:rsidRPr="0065602C">
        <w:rPr>
          <w:b/>
          <w:bCs/>
          <w:sz w:val="24"/>
          <w:szCs w:val="24"/>
          <w:lang w:val="de-DE"/>
        </w:rPr>
        <w:t>60</w:t>
      </w:r>
      <w:r w:rsidRPr="0065602C">
        <w:rPr>
          <w:rFonts w:eastAsia="PMingLiU"/>
          <w:b/>
          <w:bCs/>
          <w:color w:val="000000"/>
          <w:sz w:val="24"/>
          <w:szCs w:val="24"/>
          <w:lang w:val="de-DE"/>
        </w:rPr>
        <w:t xml:space="preserve"> PR</w:t>
      </w:r>
      <w:r w:rsidR="005C05A0" w:rsidRPr="0065602C">
        <w:rPr>
          <w:rFonts w:eastAsia="PMingLiU"/>
          <w:b/>
          <w:bCs/>
          <w:color w:val="000000"/>
          <w:sz w:val="24"/>
          <w:szCs w:val="24"/>
          <w:lang w:val="de-DE"/>
        </w:rPr>
        <w:t xml:space="preserve">, </w:t>
      </w:r>
    </w:p>
    <w:p w:rsidR="0040695D" w:rsidRPr="0065602C" w:rsidRDefault="0040695D" w:rsidP="005C05A0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9815"/>
        </w:tabs>
        <w:spacing w:before="120"/>
        <w:jc w:val="center"/>
        <w:outlineLvl w:val="0"/>
        <w:rPr>
          <w:rFonts w:eastAsia="PMingLiU"/>
          <w:b/>
          <w:bCs/>
          <w:color w:val="000000"/>
          <w:sz w:val="24"/>
          <w:szCs w:val="24"/>
          <w:lang w:val="de-DE"/>
        </w:rPr>
      </w:pPr>
      <w:r w:rsidRPr="0065602C">
        <w:rPr>
          <w:rFonts w:eastAsia="PMingLiU"/>
          <w:b/>
          <w:bCs/>
          <w:color w:val="000000"/>
          <w:sz w:val="24"/>
          <w:szCs w:val="24"/>
          <w:lang w:val="de-DE"/>
        </w:rPr>
        <w:t xml:space="preserve">VIN X4TSP338PD6130065, </w:t>
      </w:r>
      <w:r w:rsidR="005C05A0" w:rsidRPr="0065602C">
        <w:rPr>
          <w:rFonts w:eastAsia="PMingLiU"/>
          <w:b/>
          <w:bCs/>
          <w:color w:val="000000"/>
          <w:sz w:val="24"/>
          <w:szCs w:val="24"/>
          <w:lang w:val="de-DE"/>
        </w:rPr>
        <w:t xml:space="preserve">2013 </w:t>
      </w:r>
      <w:r w:rsidR="005C05A0" w:rsidRPr="0065602C">
        <w:rPr>
          <w:rFonts w:eastAsia="PMingLiU"/>
          <w:b/>
          <w:bCs/>
          <w:color w:val="000000"/>
          <w:sz w:val="24"/>
          <w:szCs w:val="24"/>
        </w:rPr>
        <w:t>г</w:t>
      </w:r>
      <w:r w:rsidR="005C05A0" w:rsidRPr="0065602C">
        <w:rPr>
          <w:rFonts w:eastAsia="PMingLiU"/>
          <w:b/>
          <w:bCs/>
          <w:color w:val="000000"/>
          <w:sz w:val="24"/>
          <w:szCs w:val="24"/>
          <w:lang w:val="de-DE"/>
        </w:rPr>
        <w:t>.</w:t>
      </w:r>
      <w:r w:rsidR="005C05A0" w:rsidRPr="0065602C">
        <w:rPr>
          <w:rFonts w:eastAsia="PMingLiU"/>
          <w:b/>
          <w:bCs/>
          <w:color w:val="000000"/>
          <w:sz w:val="24"/>
          <w:szCs w:val="24"/>
        </w:rPr>
        <w:t>в</w:t>
      </w:r>
      <w:r w:rsidR="005C05A0" w:rsidRPr="0065602C">
        <w:rPr>
          <w:rFonts w:eastAsia="PMingLiU"/>
          <w:b/>
          <w:bCs/>
          <w:color w:val="000000"/>
          <w:sz w:val="24"/>
          <w:szCs w:val="24"/>
          <w:lang w:val="de-DE"/>
        </w:rPr>
        <w:t xml:space="preserve">., </w:t>
      </w:r>
    </w:p>
    <w:p w:rsidR="00777BB8" w:rsidRPr="0065602C" w:rsidRDefault="008A041E" w:rsidP="005C05A0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9815"/>
        </w:tabs>
        <w:spacing w:before="120"/>
        <w:jc w:val="center"/>
        <w:outlineLvl w:val="0"/>
        <w:rPr>
          <w:rFonts w:eastAsia="PMingLiU"/>
          <w:b/>
          <w:bCs/>
          <w:color w:val="000000"/>
          <w:sz w:val="24"/>
          <w:szCs w:val="24"/>
          <w:u w:val="single"/>
        </w:rPr>
      </w:pPr>
      <w:r w:rsidRPr="0065602C">
        <w:rPr>
          <w:rFonts w:eastAsia="PMingLiU"/>
          <w:b/>
          <w:bCs/>
          <w:color w:val="000000"/>
          <w:sz w:val="24"/>
          <w:szCs w:val="24"/>
        </w:rPr>
        <w:t>новый, без эксплуатации</w:t>
      </w:r>
      <w:r w:rsidR="0040695D" w:rsidRPr="0065602C">
        <w:rPr>
          <w:rFonts w:eastAsia="PMingLiU"/>
          <w:b/>
          <w:bCs/>
          <w:color w:val="000000"/>
          <w:sz w:val="24"/>
          <w:szCs w:val="24"/>
        </w:rPr>
        <w:t xml:space="preserve">, подтвержденный пробег протоколом </w:t>
      </w:r>
      <w:r w:rsidR="0040695D" w:rsidRPr="0065602C">
        <w:rPr>
          <w:rFonts w:eastAsia="PMingLiU"/>
          <w:b/>
          <w:bCs/>
          <w:color w:val="000000"/>
          <w:sz w:val="24"/>
          <w:szCs w:val="24"/>
          <w:lang w:val="en-US"/>
        </w:rPr>
        <w:t>WABCO</w:t>
      </w:r>
      <w:r w:rsidR="0040695D" w:rsidRPr="0065602C">
        <w:rPr>
          <w:rFonts w:eastAsia="PMingLiU"/>
          <w:b/>
          <w:bCs/>
          <w:color w:val="000000"/>
          <w:sz w:val="24"/>
          <w:szCs w:val="24"/>
        </w:rPr>
        <w:t xml:space="preserve"> 408 км.</w:t>
      </w:r>
    </w:p>
    <w:p w:rsidR="00777BB8" w:rsidRPr="0065602C" w:rsidRDefault="00777BB8" w:rsidP="00416925">
      <w:pPr>
        <w:jc w:val="center"/>
        <w:rPr>
          <w:rFonts w:eastAsia="PMingLiU"/>
          <w:b/>
          <w:bCs/>
          <w:color w:val="000000"/>
          <w:sz w:val="24"/>
          <w:szCs w:val="24"/>
        </w:rPr>
      </w:pPr>
      <w:r w:rsidRPr="0065602C">
        <w:rPr>
          <w:rFonts w:eastAsia="PMingLiU"/>
          <w:b/>
          <w:bCs/>
          <w:color w:val="000000"/>
          <w:sz w:val="24"/>
          <w:szCs w:val="24"/>
        </w:rPr>
        <w:t>Полуприцеп оптимизирован для эксплуатации с европейским тягачом с колесной форм</w:t>
      </w:r>
      <w:r w:rsidR="00B6727F" w:rsidRPr="0065602C">
        <w:rPr>
          <w:rFonts w:eastAsia="PMingLiU"/>
          <w:b/>
          <w:bCs/>
          <w:color w:val="000000"/>
          <w:sz w:val="24"/>
          <w:szCs w:val="24"/>
        </w:rPr>
        <w:t>улой 6х4, высота ССУ-1250 мм.</w:t>
      </w:r>
    </w:p>
    <w:p w:rsidR="00F60389" w:rsidRPr="0065602C" w:rsidRDefault="0040695D" w:rsidP="00416925">
      <w:pPr>
        <w:jc w:val="center"/>
        <w:rPr>
          <w:rFonts w:eastAsia="PMingLiU"/>
          <w:b/>
          <w:bCs/>
          <w:color w:val="000000"/>
          <w:sz w:val="24"/>
          <w:szCs w:val="24"/>
        </w:rPr>
      </w:pPr>
      <w:r w:rsidRPr="0065602C">
        <w:rPr>
          <w:rFonts w:eastAsia="PMingLiU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4620" cy="3832860"/>
            <wp:effectExtent l="0" t="0" r="0" b="0"/>
            <wp:docPr id="6" name="Рисунок 6" descr="C:\Users\С ноута\d (acer travelMate 6292)\мои документы\Полуприцепы производители-поставщики\Meusberger Новтрак\штора-борт 2013\c56ec51d99df6fbf0e095bc05fa012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Meusberger Новтрак\штора-борт 2013\c56ec51d99df6fbf0e095bc05fa0127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" t="13099" b="8460"/>
                    <a:stretch/>
                  </pic:blipFill>
                  <pic:spPr bwMode="auto">
                    <a:xfrm>
                      <a:off x="0" y="0"/>
                      <a:ext cx="648462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95D" w:rsidRPr="0065602C" w:rsidRDefault="0040695D" w:rsidP="0040695D">
      <w:pPr>
        <w:rPr>
          <w:rFonts w:eastAsia="PMingLiU"/>
          <w:b/>
          <w:bCs/>
          <w:color w:val="000000"/>
          <w:sz w:val="24"/>
          <w:szCs w:val="24"/>
        </w:rPr>
      </w:pPr>
    </w:p>
    <w:p w:rsidR="00416925" w:rsidRPr="0065602C" w:rsidRDefault="0040695D" w:rsidP="0040695D">
      <w:pPr>
        <w:rPr>
          <w:rFonts w:eastAsia="PMingLiU"/>
          <w:b/>
          <w:bCs/>
          <w:color w:val="000000"/>
          <w:sz w:val="24"/>
          <w:szCs w:val="24"/>
        </w:rPr>
      </w:pPr>
      <w:r w:rsidRPr="0065602C">
        <w:rPr>
          <w:rFonts w:eastAsia="PMingLiU"/>
          <w:b/>
          <w:bCs/>
          <w:color w:val="000000"/>
          <w:sz w:val="24"/>
          <w:szCs w:val="24"/>
        </w:rPr>
        <w:t xml:space="preserve">Видео на </w:t>
      </w:r>
      <w:proofErr w:type="spellStart"/>
      <w:r w:rsidRPr="0065602C">
        <w:rPr>
          <w:rFonts w:eastAsia="PMingLiU"/>
          <w:b/>
          <w:bCs/>
          <w:color w:val="000000"/>
          <w:sz w:val="24"/>
          <w:szCs w:val="24"/>
        </w:rPr>
        <w:t>Ютубе</w:t>
      </w:r>
      <w:proofErr w:type="spellEnd"/>
      <w:r w:rsidRPr="0065602C">
        <w:rPr>
          <w:rFonts w:eastAsia="PMingLiU"/>
          <w:b/>
          <w:bCs/>
          <w:color w:val="000000"/>
          <w:sz w:val="24"/>
          <w:szCs w:val="24"/>
        </w:rPr>
        <w:t>:</w:t>
      </w:r>
    </w:p>
    <w:p w:rsidR="0040695D" w:rsidRPr="0065602C" w:rsidRDefault="0040695D" w:rsidP="0040695D">
      <w:pPr>
        <w:rPr>
          <w:rFonts w:eastAsia="PMingLiU"/>
          <w:b/>
          <w:bCs/>
          <w:color w:val="000000"/>
          <w:sz w:val="24"/>
          <w:szCs w:val="24"/>
        </w:rPr>
      </w:pPr>
      <w:hyperlink r:id="rId8" w:history="1">
        <w:r w:rsidRPr="0065602C">
          <w:rPr>
            <w:rStyle w:val="a5"/>
            <w:rFonts w:eastAsia="PMingLiU"/>
            <w:b/>
            <w:bCs/>
            <w:sz w:val="24"/>
            <w:szCs w:val="24"/>
          </w:rPr>
          <w:t>https://www.youtube.com/watch?v=BZqrAyqr6DM</w:t>
        </w:r>
      </w:hyperlink>
    </w:p>
    <w:p w:rsidR="0040695D" w:rsidRPr="0065602C" w:rsidRDefault="0040695D" w:rsidP="00B6727F">
      <w:pPr>
        <w:jc w:val="center"/>
        <w:rPr>
          <w:rFonts w:eastAsia="PMingLiU"/>
          <w:b/>
          <w:bCs/>
          <w:color w:val="000000"/>
          <w:sz w:val="24"/>
          <w:szCs w:val="24"/>
        </w:rPr>
      </w:pPr>
    </w:p>
    <w:p w:rsidR="00777BB8" w:rsidRPr="0065602C" w:rsidRDefault="00F60389" w:rsidP="00416925">
      <w:pPr>
        <w:rPr>
          <w:b/>
          <w:sz w:val="24"/>
          <w:szCs w:val="24"/>
        </w:rPr>
      </w:pPr>
      <w:r w:rsidRPr="0065602C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77BB8" w:rsidRPr="0065602C" w:rsidRDefault="008A041E" w:rsidP="00416925">
      <w:pPr>
        <w:rPr>
          <w:b/>
          <w:sz w:val="24"/>
          <w:szCs w:val="24"/>
        </w:rPr>
      </w:pPr>
      <w:r w:rsidRPr="0065602C">
        <w:rPr>
          <w:b/>
          <w:sz w:val="24"/>
          <w:szCs w:val="24"/>
        </w:rPr>
        <w:t>Скачать фото с сайта:</w:t>
      </w:r>
    </w:p>
    <w:p w:rsidR="008A041E" w:rsidRPr="0065602C" w:rsidRDefault="008A041E" w:rsidP="00416925">
      <w:pPr>
        <w:rPr>
          <w:b/>
          <w:sz w:val="24"/>
          <w:szCs w:val="24"/>
        </w:rPr>
      </w:pPr>
      <w:hyperlink r:id="rId9" w:history="1">
        <w:r w:rsidRPr="0065602C">
          <w:rPr>
            <w:rStyle w:val="a5"/>
            <w:b/>
            <w:sz w:val="24"/>
            <w:szCs w:val="24"/>
            <w:lang w:val="en-US"/>
          </w:rPr>
          <w:t>https</w:t>
        </w:r>
        <w:r w:rsidRPr="0065602C">
          <w:rPr>
            <w:rStyle w:val="a5"/>
            <w:b/>
            <w:sz w:val="24"/>
            <w:szCs w:val="24"/>
          </w:rPr>
          <w:t>://</w:t>
        </w:r>
        <w:r w:rsidRPr="0065602C">
          <w:rPr>
            <w:rStyle w:val="a5"/>
            <w:b/>
            <w:sz w:val="24"/>
            <w:szCs w:val="24"/>
            <w:lang w:val="en-US"/>
          </w:rPr>
          <w:t>www</w:t>
        </w:r>
        <w:r w:rsidRPr="0065602C">
          <w:rPr>
            <w:rStyle w:val="a5"/>
            <w:b/>
            <w:sz w:val="24"/>
            <w:szCs w:val="24"/>
          </w:rPr>
          <w:t>.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maxcar</w:t>
        </w:r>
        <w:proofErr w:type="spellEnd"/>
        <w:r w:rsidRPr="0065602C">
          <w:rPr>
            <w:rStyle w:val="a5"/>
            <w:b/>
            <w:sz w:val="24"/>
            <w:szCs w:val="24"/>
          </w:rPr>
          <w:t>54.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ru</w:t>
        </w:r>
        <w:proofErr w:type="spellEnd"/>
        <w:r w:rsidRPr="0065602C">
          <w:rPr>
            <w:rStyle w:val="a5"/>
            <w:b/>
            <w:sz w:val="24"/>
            <w:szCs w:val="24"/>
          </w:rPr>
          <w:t>/</w:t>
        </w:r>
        <w:r w:rsidRPr="0065602C">
          <w:rPr>
            <w:rStyle w:val="a5"/>
            <w:b/>
            <w:sz w:val="24"/>
            <w:szCs w:val="24"/>
            <w:lang w:val="en-US"/>
          </w:rPr>
          <w:t>catalog</w:t>
        </w:r>
        <w:r w:rsidRPr="0065602C">
          <w:rPr>
            <w:rStyle w:val="a5"/>
            <w:b/>
            <w:sz w:val="24"/>
            <w:szCs w:val="24"/>
          </w:rPr>
          <w:t>/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pritsepy</w:t>
        </w:r>
        <w:proofErr w:type="spellEnd"/>
        <w:r w:rsidRPr="0065602C">
          <w:rPr>
            <w:rStyle w:val="a5"/>
            <w:b/>
            <w:sz w:val="24"/>
            <w:szCs w:val="24"/>
          </w:rPr>
          <w:t>-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i</w:t>
        </w:r>
        <w:proofErr w:type="spellEnd"/>
        <w:r w:rsidRPr="0065602C">
          <w:rPr>
            <w:rStyle w:val="a5"/>
            <w:b/>
            <w:sz w:val="24"/>
            <w:szCs w:val="24"/>
          </w:rPr>
          <w:t>-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polupritsepy</w:t>
        </w:r>
        <w:proofErr w:type="spellEnd"/>
        <w:r w:rsidRPr="0065602C">
          <w:rPr>
            <w:rStyle w:val="a5"/>
            <w:b/>
            <w:sz w:val="24"/>
            <w:szCs w:val="24"/>
          </w:rPr>
          <w:t>/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tentovannye</w:t>
        </w:r>
        <w:proofErr w:type="spellEnd"/>
        <w:r w:rsidRPr="0065602C">
          <w:rPr>
            <w:rStyle w:val="a5"/>
            <w:b/>
            <w:sz w:val="24"/>
            <w:szCs w:val="24"/>
          </w:rPr>
          <w:t>/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polupritsep</w:t>
        </w:r>
        <w:proofErr w:type="spellEnd"/>
        <w:r w:rsidRPr="0065602C">
          <w:rPr>
            <w:rStyle w:val="a5"/>
            <w:b/>
            <w:sz w:val="24"/>
            <w:szCs w:val="24"/>
          </w:rPr>
          <w:t>-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shtorno</w:t>
        </w:r>
        <w:proofErr w:type="spellEnd"/>
        <w:r w:rsidRPr="0065602C">
          <w:rPr>
            <w:rStyle w:val="a5"/>
            <w:b/>
            <w:sz w:val="24"/>
            <w:szCs w:val="24"/>
          </w:rPr>
          <w:t>-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bortovoy</w:t>
        </w:r>
        <w:proofErr w:type="spellEnd"/>
        <w:r w:rsidRPr="0065602C">
          <w:rPr>
            <w:rStyle w:val="a5"/>
            <w:b/>
            <w:sz w:val="24"/>
            <w:szCs w:val="24"/>
          </w:rPr>
          <w:t>-</w:t>
        </w:r>
        <w:r w:rsidRPr="0065602C">
          <w:rPr>
            <w:rStyle w:val="a5"/>
            <w:b/>
            <w:sz w:val="24"/>
            <w:szCs w:val="24"/>
            <w:lang w:val="en-US"/>
          </w:rPr>
          <w:t>krone</w:t>
        </w:r>
        <w:r w:rsidRPr="0065602C">
          <w:rPr>
            <w:rStyle w:val="a5"/>
            <w:b/>
            <w:sz w:val="24"/>
            <w:szCs w:val="24"/>
          </w:rPr>
          <w:t>-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sd</w:t>
        </w:r>
        <w:proofErr w:type="spellEnd"/>
        <w:r w:rsidRPr="0065602C">
          <w:rPr>
            <w:rStyle w:val="a5"/>
            <w:b/>
            <w:sz w:val="24"/>
            <w:szCs w:val="24"/>
          </w:rPr>
          <w:t>-</w:t>
        </w:r>
        <w:r w:rsidRPr="0065602C">
          <w:rPr>
            <w:rStyle w:val="a5"/>
            <w:b/>
            <w:sz w:val="24"/>
            <w:szCs w:val="24"/>
            <w:lang w:val="en-US"/>
          </w:rPr>
          <w:t>bez</w:t>
        </w:r>
        <w:r w:rsidRPr="0065602C">
          <w:rPr>
            <w:rStyle w:val="a5"/>
            <w:b/>
            <w:sz w:val="24"/>
            <w:szCs w:val="24"/>
          </w:rPr>
          <w:t>-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probega</w:t>
        </w:r>
        <w:proofErr w:type="spellEnd"/>
        <w:r w:rsidRPr="0065602C">
          <w:rPr>
            <w:rStyle w:val="a5"/>
            <w:b/>
            <w:sz w:val="24"/>
            <w:szCs w:val="24"/>
          </w:rPr>
          <w:t>-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po</w:t>
        </w:r>
        <w:proofErr w:type="spellEnd"/>
        <w:r w:rsidRPr="0065602C">
          <w:rPr>
            <w:rStyle w:val="a5"/>
            <w:b/>
            <w:sz w:val="24"/>
            <w:szCs w:val="24"/>
          </w:rPr>
          <w:t>-</w:t>
        </w:r>
        <w:proofErr w:type="spellStart"/>
        <w:r w:rsidRPr="0065602C">
          <w:rPr>
            <w:rStyle w:val="a5"/>
            <w:b/>
            <w:sz w:val="24"/>
            <w:szCs w:val="24"/>
            <w:lang w:val="en-US"/>
          </w:rPr>
          <w:t>rf</w:t>
        </w:r>
        <w:proofErr w:type="spellEnd"/>
        <w:r w:rsidRPr="0065602C">
          <w:rPr>
            <w:rStyle w:val="a5"/>
            <w:b/>
            <w:sz w:val="24"/>
            <w:szCs w:val="24"/>
          </w:rPr>
          <w:t>/</w:t>
        </w:r>
      </w:hyperlink>
    </w:p>
    <w:p w:rsidR="008A041E" w:rsidRPr="0065602C" w:rsidRDefault="008A041E" w:rsidP="00416925">
      <w:pPr>
        <w:rPr>
          <w:b/>
          <w:sz w:val="24"/>
          <w:szCs w:val="24"/>
        </w:rPr>
      </w:pPr>
    </w:p>
    <w:p w:rsidR="005C05A0" w:rsidRPr="0065602C" w:rsidRDefault="005C05A0" w:rsidP="005C05A0">
      <w:pPr>
        <w:jc w:val="center"/>
        <w:rPr>
          <w:b/>
          <w:sz w:val="24"/>
          <w:szCs w:val="24"/>
        </w:rPr>
      </w:pPr>
      <w:r w:rsidRPr="0065602C">
        <w:rPr>
          <w:b/>
          <w:sz w:val="24"/>
          <w:szCs w:val="24"/>
        </w:rPr>
        <w:lastRenderedPageBreak/>
        <w:t>ОБЩИЕ СВЕДЕНИЯ</w:t>
      </w:r>
    </w:p>
    <w:p w:rsidR="005C05A0" w:rsidRPr="0065602C" w:rsidRDefault="005C05A0" w:rsidP="005C05A0">
      <w:pPr>
        <w:pStyle w:val="af"/>
        <w:ind w:left="0"/>
        <w:rPr>
          <w:szCs w:val="24"/>
        </w:rPr>
      </w:pPr>
      <w:r w:rsidRPr="0065602C">
        <w:rPr>
          <w:szCs w:val="24"/>
        </w:rPr>
        <w:t xml:space="preserve">категория транспортного средства                                  </w:t>
      </w:r>
      <w:r w:rsidRPr="0065602C">
        <w:rPr>
          <w:szCs w:val="24"/>
        </w:rPr>
        <w:tab/>
      </w:r>
      <w:r w:rsidRPr="0065602C">
        <w:rPr>
          <w:szCs w:val="24"/>
        </w:rPr>
        <w:tab/>
      </w:r>
      <w:r w:rsidRPr="0065602C">
        <w:rPr>
          <w:szCs w:val="24"/>
        </w:rPr>
        <w:tab/>
        <w:t xml:space="preserve">           О4</w:t>
      </w:r>
    </w:p>
    <w:p w:rsidR="005C05A0" w:rsidRPr="0065602C" w:rsidRDefault="005C05A0" w:rsidP="005C05A0">
      <w:pPr>
        <w:pStyle w:val="af"/>
        <w:ind w:left="0"/>
        <w:rPr>
          <w:szCs w:val="24"/>
        </w:rPr>
      </w:pP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>РАЗМЕРЫ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1559"/>
      </w:tblGrid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габаритная длина</w:t>
            </w:r>
          </w:p>
        </w:tc>
        <w:tc>
          <w:tcPr>
            <w:tcW w:w="1559" w:type="dxa"/>
            <w:shd w:val="clear" w:color="auto" w:fill="auto"/>
          </w:tcPr>
          <w:p w:rsidR="005C05A0" w:rsidRPr="0065602C" w:rsidRDefault="005C05A0" w:rsidP="00164C29">
            <w:pPr>
              <w:pStyle w:val="af"/>
              <w:tabs>
                <w:tab w:val="left" w:pos="2552"/>
              </w:tabs>
              <w:snapToGrid w:val="0"/>
              <w:ind w:left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3 770 мм"/>
              </w:smartTagPr>
              <w:r w:rsidRPr="0065602C">
                <w:rPr>
                  <w:szCs w:val="24"/>
                </w:rPr>
                <w:t>13 7</w:t>
              </w:r>
              <w:r w:rsidRPr="0065602C">
                <w:rPr>
                  <w:szCs w:val="24"/>
                  <w:lang w:val="en-US"/>
                </w:rPr>
                <w:t>7</w:t>
              </w:r>
              <w:r w:rsidRPr="0065602C">
                <w:rPr>
                  <w:szCs w:val="24"/>
                </w:rPr>
                <w:t>0 мм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габаритная ширина</w:t>
            </w:r>
          </w:p>
        </w:tc>
        <w:tc>
          <w:tcPr>
            <w:tcW w:w="1559" w:type="dxa"/>
            <w:shd w:val="clear" w:color="auto" w:fill="auto"/>
          </w:tcPr>
          <w:p w:rsidR="005C05A0" w:rsidRPr="0065602C" w:rsidRDefault="005C05A0" w:rsidP="00164C29">
            <w:pPr>
              <w:pStyle w:val="af"/>
              <w:tabs>
                <w:tab w:val="left" w:pos="2552"/>
              </w:tabs>
              <w:snapToGrid w:val="0"/>
              <w:ind w:left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 550 мм"/>
              </w:smartTagPr>
              <w:r w:rsidRPr="0065602C">
                <w:rPr>
                  <w:szCs w:val="24"/>
                </w:rPr>
                <w:t>2 550 мм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габаритная высота</w:t>
            </w:r>
          </w:p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внутренняя высота</w:t>
            </w:r>
          </w:p>
          <w:p w:rsidR="005C05A0" w:rsidRPr="0065602C" w:rsidRDefault="005C05A0" w:rsidP="00164C29">
            <w:pPr>
              <w:ind w:left="709"/>
              <w:rPr>
                <w:b/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 xml:space="preserve">при высоте седельно-сцепного устройства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65602C">
                <w:rPr>
                  <w:b/>
                  <w:sz w:val="24"/>
                  <w:szCs w:val="24"/>
                </w:rPr>
                <w:t>1250 мм</w:t>
              </w:r>
            </w:smartTag>
          </w:p>
        </w:tc>
        <w:tc>
          <w:tcPr>
            <w:tcW w:w="1559" w:type="dxa"/>
            <w:shd w:val="clear" w:color="auto" w:fill="auto"/>
            <w:vAlign w:val="bottom"/>
          </w:tcPr>
          <w:p w:rsidR="005C05A0" w:rsidRPr="0065602C" w:rsidRDefault="005C05A0" w:rsidP="00164C29">
            <w:pPr>
              <w:pStyle w:val="af"/>
              <w:tabs>
                <w:tab w:val="left" w:pos="2552"/>
              </w:tabs>
              <w:snapToGrid w:val="0"/>
              <w:ind w:left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4 000 мм"/>
              </w:smartTagPr>
              <w:r w:rsidRPr="0065602C">
                <w:rPr>
                  <w:szCs w:val="24"/>
                </w:rPr>
                <w:t>4 000 мм</w:t>
              </w:r>
            </w:smartTag>
          </w:p>
          <w:p w:rsidR="005C05A0" w:rsidRPr="0065602C" w:rsidRDefault="005C05A0" w:rsidP="00164C29">
            <w:pPr>
              <w:pStyle w:val="af"/>
              <w:tabs>
                <w:tab w:val="left" w:pos="2552"/>
              </w:tabs>
              <w:ind w:left="0"/>
              <w:rPr>
                <w:szCs w:val="24"/>
              </w:rPr>
            </w:pPr>
          </w:p>
          <w:p w:rsidR="005C05A0" w:rsidRPr="0065602C" w:rsidRDefault="005C05A0" w:rsidP="00164C29">
            <w:pPr>
              <w:pStyle w:val="af"/>
              <w:tabs>
                <w:tab w:val="left" w:pos="2552"/>
              </w:tabs>
              <w:ind w:left="0"/>
              <w:rPr>
                <w:b/>
                <w:szCs w:val="24"/>
              </w:rPr>
            </w:pPr>
            <w:r w:rsidRPr="0065602C">
              <w:rPr>
                <w:b/>
                <w:szCs w:val="24"/>
              </w:rPr>
              <w:t>2 580  мм</w:t>
            </w:r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внутренняя длина</w:t>
            </w:r>
          </w:p>
        </w:tc>
        <w:tc>
          <w:tcPr>
            <w:tcW w:w="1559" w:type="dxa"/>
            <w:shd w:val="clear" w:color="auto" w:fill="auto"/>
          </w:tcPr>
          <w:p w:rsidR="005C05A0" w:rsidRPr="0065602C" w:rsidRDefault="005C05A0" w:rsidP="00164C29">
            <w:pPr>
              <w:pStyle w:val="af"/>
              <w:tabs>
                <w:tab w:val="left" w:pos="2552"/>
              </w:tabs>
              <w:snapToGrid w:val="0"/>
              <w:ind w:left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3 620 мм"/>
              </w:smartTagPr>
              <w:r w:rsidRPr="0065602C">
                <w:rPr>
                  <w:szCs w:val="24"/>
                </w:rPr>
                <w:t>13 620 мм</w:t>
              </w:r>
            </w:smartTag>
            <w:r w:rsidRPr="0065602C">
              <w:rPr>
                <w:szCs w:val="24"/>
              </w:rPr>
              <w:t xml:space="preserve"> </w:t>
            </w:r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внутренняя ширина</w:t>
            </w:r>
          </w:p>
        </w:tc>
        <w:tc>
          <w:tcPr>
            <w:tcW w:w="1559" w:type="dxa"/>
            <w:shd w:val="clear" w:color="auto" w:fill="auto"/>
          </w:tcPr>
          <w:p w:rsidR="005C05A0" w:rsidRPr="0065602C" w:rsidRDefault="005C05A0" w:rsidP="00164C29">
            <w:pPr>
              <w:pStyle w:val="af"/>
              <w:tabs>
                <w:tab w:val="left" w:pos="2552"/>
              </w:tabs>
              <w:snapToGrid w:val="0"/>
              <w:ind w:left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 470 мм"/>
              </w:smartTagPr>
              <w:r w:rsidRPr="0065602C">
                <w:rPr>
                  <w:szCs w:val="24"/>
                </w:rPr>
                <w:t>2 470 мм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внутренняя ширина в районе продольных профилей крыши</w:t>
            </w:r>
          </w:p>
        </w:tc>
        <w:tc>
          <w:tcPr>
            <w:tcW w:w="1559" w:type="dxa"/>
            <w:shd w:val="clear" w:color="auto" w:fill="auto"/>
          </w:tcPr>
          <w:p w:rsidR="005C05A0" w:rsidRPr="0065602C" w:rsidRDefault="005C05A0" w:rsidP="00164C29">
            <w:pPr>
              <w:pStyle w:val="af"/>
              <w:tabs>
                <w:tab w:val="left" w:pos="2552"/>
              </w:tabs>
              <w:snapToGrid w:val="0"/>
              <w:ind w:left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 260 мм"/>
              </w:smartTagPr>
              <w:r w:rsidRPr="0065602C">
                <w:rPr>
                  <w:szCs w:val="24"/>
                </w:rPr>
                <w:t>2 260 мм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 xml:space="preserve">внутренний объем </w:t>
            </w:r>
          </w:p>
          <w:p w:rsidR="005C05A0" w:rsidRPr="0065602C" w:rsidRDefault="005C05A0" w:rsidP="00164C29">
            <w:pPr>
              <w:ind w:left="709"/>
              <w:rPr>
                <w:b/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 xml:space="preserve">при высоте седельно-сцепного устройства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65602C">
                <w:rPr>
                  <w:b/>
                  <w:sz w:val="24"/>
                  <w:szCs w:val="24"/>
                </w:rPr>
                <w:t>1250 мм</w:t>
              </w:r>
            </w:smartTag>
          </w:p>
        </w:tc>
        <w:tc>
          <w:tcPr>
            <w:tcW w:w="1559" w:type="dxa"/>
            <w:shd w:val="clear" w:color="auto" w:fill="auto"/>
            <w:vAlign w:val="bottom"/>
          </w:tcPr>
          <w:p w:rsidR="005C05A0" w:rsidRPr="0065602C" w:rsidRDefault="005C05A0" w:rsidP="00164C29">
            <w:pPr>
              <w:pStyle w:val="af"/>
              <w:tabs>
                <w:tab w:val="left" w:pos="2552"/>
              </w:tabs>
              <w:snapToGrid w:val="0"/>
              <w:ind w:left="0"/>
              <w:rPr>
                <w:b/>
                <w:szCs w:val="24"/>
                <w:vertAlign w:val="superscript"/>
              </w:rPr>
            </w:pPr>
            <w:proofErr w:type="spellStart"/>
            <w:r w:rsidRPr="0065602C">
              <w:rPr>
                <w:b/>
                <w:szCs w:val="24"/>
              </w:rPr>
              <w:t>ок</w:t>
            </w:r>
            <w:proofErr w:type="spellEnd"/>
            <w:r w:rsidRPr="0065602C">
              <w:rPr>
                <w:b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86,8 м3"/>
              </w:smartTagPr>
              <w:r w:rsidRPr="0065602C">
                <w:rPr>
                  <w:b/>
                  <w:szCs w:val="24"/>
                </w:rPr>
                <w:t>86,8 м</w:t>
              </w:r>
              <w:r w:rsidRPr="0065602C">
                <w:rPr>
                  <w:b/>
                  <w:szCs w:val="24"/>
                  <w:vertAlign w:val="superscript"/>
                </w:rPr>
                <w:t>3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колея</w:t>
            </w:r>
          </w:p>
        </w:tc>
        <w:tc>
          <w:tcPr>
            <w:tcW w:w="1559" w:type="dxa"/>
            <w:shd w:val="clear" w:color="auto" w:fill="auto"/>
          </w:tcPr>
          <w:p w:rsidR="005C05A0" w:rsidRPr="0065602C" w:rsidRDefault="005C05A0" w:rsidP="00164C29">
            <w:pPr>
              <w:pStyle w:val="af"/>
              <w:tabs>
                <w:tab w:val="left" w:pos="2552"/>
              </w:tabs>
              <w:snapToGrid w:val="0"/>
              <w:ind w:left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 040 мм"/>
              </w:smartTagPr>
              <w:r w:rsidRPr="0065602C">
                <w:rPr>
                  <w:szCs w:val="24"/>
                </w:rPr>
                <w:t>2 040 мм</w:t>
              </w:r>
            </w:smartTag>
          </w:p>
        </w:tc>
      </w:tr>
    </w:tbl>
    <w:p w:rsidR="005C05A0" w:rsidRPr="0065602C" w:rsidRDefault="005C05A0" w:rsidP="005C05A0">
      <w:pPr>
        <w:pStyle w:val="af"/>
        <w:tabs>
          <w:tab w:val="left" w:pos="2552"/>
        </w:tabs>
        <w:ind w:left="0"/>
        <w:rPr>
          <w:szCs w:val="24"/>
        </w:rPr>
      </w:pP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>ВЕС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1701"/>
      </w:tblGrid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масса полуприцепа в снаряженном состоянии</w:t>
            </w:r>
          </w:p>
        </w:tc>
        <w:tc>
          <w:tcPr>
            <w:tcW w:w="1701" w:type="dxa"/>
            <w:shd w:val="clear" w:color="auto" w:fill="auto"/>
          </w:tcPr>
          <w:p w:rsidR="005C05A0" w:rsidRPr="0065602C" w:rsidRDefault="005C05A0" w:rsidP="00164C29">
            <w:pPr>
              <w:snapToGrid w:val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 500 кг"/>
              </w:smartTagPr>
              <w:r w:rsidRPr="0065602C">
                <w:rPr>
                  <w:sz w:val="24"/>
                  <w:szCs w:val="24"/>
                </w:rPr>
                <w:t>7 500 кг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масса перевозимого груза, не более</w:t>
            </w:r>
          </w:p>
        </w:tc>
        <w:tc>
          <w:tcPr>
            <w:tcW w:w="1701" w:type="dxa"/>
            <w:shd w:val="clear" w:color="auto" w:fill="auto"/>
          </w:tcPr>
          <w:p w:rsidR="005C05A0" w:rsidRPr="0065602C" w:rsidRDefault="005C05A0" w:rsidP="00164C29">
            <w:pPr>
              <w:snapToGrid w:val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500 кг"/>
              </w:smartTagPr>
              <w:r w:rsidRPr="0065602C">
                <w:rPr>
                  <w:sz w:val="24"/>
                  <w:szCs w:val="24"/>
                </w:rPr>
                <w:t>30 500 кг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полная масса полуприцепа, не более</w:t>
            </w:r>
          </w:p>
        </w:tc>
        <w:tc>
          <w:tcPr>
            <w:tcW w:w="1701" w:type="dxa"/>
            <w:shd w:val="clear" w:color="auto" w:fill="auto"/>
          </w:tcPr>
          <w:p w:rsidR="005C05A0" w:rsidRPr="0065602C" w:rsidRDefault="005C05A0" w:rsidP="00164C29">
            <w:pPr>
              <w:snapToGrid w:val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8 000 кг"/>
              </w:smartTagPr>
              <w:r w:rsidRPr="0065602C">
                <w:rPr>
                  <w:sz w:val="24"/>
                  <w:szCs w:val="24"/>
                </w:rPr>
                <w:t>38 000 кг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5C05A0">
            <w:pPr>
              <w:widowControl/>
              <w:numPr>
                <w:ilvl w:val="0"/>
                <w:numId w:val="27"/>
              </w:numPr>
              <w:suppressAutoHyphens w:val="0"/>
              <w:snapToGrid w:val="0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распределение полной массы полуприцепа по осям</w:t>
            </w:r>
          </w:p>
        </w:tc>
        <w:tc>
          <w:tcPr>
            <w:tcW w:w="1701" w:type="dxa"/>
            <w:shd w:val="clear" w:color="auto" w:fill="auto"/>
          </w:tcPr>
          <w:p w:rsidR="005C05A0" w:rsidRPr="0065602C" w:rsidRDefault="005C05A0" w:rsidP="00164C29">
            <w:pPr>
              <w:snapToGrid w:val="0"/>
              <w:rPr>
                <w:sz w:val="24"/>
                <w:szCs w:val="24"/>
              </w:rPr>
            </w:pPr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164C29">
            <w:pPr>
              <w:snapToGrid w:val="0"/>
              <w:ind w:left="426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на седельно-сцепное устройство, не более</w:t>
            </w:r>
          </w:p>
        </w:tc>
        <w:tc>
          <w:tcPr>
            <w:tcW w:w="1701" w:type="dxa"/>
            <w:shd w:val="clear" w:color="auto" w:fill="auto"/>
          </w:tcPr>
          <w:p w:rsidR="005C05A0" w:rsidRPr="0065602C" w:rsidRDefault="005C05A0" w:rsidP="00164C29">
            <w:pPr>
              <w:snapToGrid w:val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 000 кг"/>
              </w:smartTagPr>
              <w:r w:rsidRPr="0065602C">
                <w:rPr>
                  <w:sz w:val="24"/>
                  <w:szCs w:val="24"/>
                </w:rPr>
                <w:t>11 000 кг</w:t>
              </w:r>
            </w:smartTag>
          </w:p>
        </w:tc>
      </w:tr>
      <w:tr w:rsidR="005C05A0" w:rsidRPr="0065602C" w:rsidTr="00164C29">
        <w:tc>
          <w:tcPr>
            <w:tcW w:w="7054" w:type="dxa"/>
            <w:shd w:val="clear" w:color="auto" w:fill="auto"/>
          </w:tcPr>
          <w:p w:rsidR="005C05A0" w:rsidRPr="0065602C" w:rsidRDefault="005C05A0" w:rsidP="00164C29">
            <w:pPr>
              <w:snapToGrid w:val="0"/>
              <w:ind w:left="426"/>
              <w:rPr>
                <w:sz w:val="24"/>
                <w:szCs w:val="24"/>
              </w:rPr>
            </w:pPr>
            <w:r w:rsidRPr="0065602C">
              <w:rPr>
                <w:sz w:val="24"/>
                <w:szCs w:val="24"/>
              </w:rPr>
              <w:t>на тележку полуприцепа, не более</w:t>
            </w:r>
          </w:p>
        </w:tc>
        <w:tc>
          <w:tcPr>
            <w:tcW w:w="1701" w:type="dxa"/>
            <w:shd w:val="clear" w:color="auto" w:fill="auto"/>
          </w:tcPr>
          <w:p w:rsidR="005C05A0" w:rsidRPr="0065602C" w:rsidRDefault="005C05A0" w:rsidP="00164C29">
            <w:pPr>
              <w:snapToGrid w:val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7 000 кг"/>
              </w:smartTagPr>
              <w:r w:rsidRPr="0065602C">
                <w:rPr>
                  <w:sz w:val="24"/>
                  <w:szCs w:val="24"/>
                </w:rPr>
                <w:t>27 000 кг</w:t>
              </w:r>
            </w:smartTag>
          </w:p>
        </w:tc>
      </w:tr>
    </w:tbl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>ШАССИ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b/>
          <w:sz w:val="24"/>
          <w:szCs w:val="24"/>
        </w:rPr>
      </w:pPr>
      <w:r w:rsidRPr="0065602C">
        <w:rPr>
          <w:b/>
          <w:sz w:val="24"/>
          <w:szCs w:val="24"/>
        </w:rPr>
        <w:t>специальная усиленная стальная конструкция из продольных балок и поперечных лонжеронов</w:t>
      </w:r>
      <w:r w:rsidRPr="0065602C">
        <w:rPr>
          <w:b/>
          <w:bCs/>
          <w:sz w:val="24"/>
          <w:szCs w:val="24"/>
        </w:rPr>
        <w:t>, изготовленных стали, с применением шведского металлопроката OVAKO</w:t>
      </w:r>
      <w:r w:rsidRPr="0065602C">
        <w:rPr>
          <w:b/>
          <w:sz w:val="24"/>
          <w:szCs w:val="24"/>
        </w:rPr>
        <w:t>;</w:t>
      </w:r>
    </w:p>
    <w:p w:rsidR="005C05A0" w:rsidRPr="0065602C" w:rsidRDefault="005C05A0" w:rsidP="005C05A0">
      <w:pPr>
        <w:rPr>
          <w:sz w:val="24"/>
          <w:szCs w:val="24"/>
        </w:rPr>
      </w:pP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опорная плита с соединительным 2-х дюймовым шкворнем, соответствующим DIN 74080 и расположенным согласно ISO 1726;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задний защитный брус, удовлетворяющий нормам EC RL 70/221/EWG;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два боковых защитных приспособления, соответствующих нормам RL 89/297/EWG;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2 х 12 тонн переднее опорное устройство (Фирмы </w:t>
      </w:r>
      <w:proofErr w:type="spellStart"/>
      <w:r w:rsidRPr="0065602C">
        <w:rPr>
          <w:sz w:val="24"/>
          <w:szCs w:val="24"/>
          <w:lang w:val="en-US"/>
        </w:rPr>
        <w:t>Jost</w:t>
      </w:r>
      <w:proofErr w:type="spellEnd"/>
      <w:r w:rsidRPr="0065602C">
        <w:rPr>
          <w:sz w:val="24"/>
          <w:szCs w:val="24"/>
        </w:rPr>
        <w:t>) с односторонним управлением справа;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2 противооткатных упора с держателями;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пластиковые </w:t>
      </w:r>
      <w:proofErr w:type="spellStart"/>
      <w:r w:rsidRPr="0065602C">
        <w:rPr>
          <w:sz w:val="24"/>
          <w:szCs w:val="24"/>
        </w:rPr>
        <w:t>полукрылья</w:t>
      </w:r>
      <w:proofErr w:type="spellEnd"/>
      <w:r w:rsidRPr="0065602C">
        <w:rPr>
          <w:sz w:val="24"/>
          <w:szCs w:val="24"/>
        </w:rPr>
        <w:t xml:space="preserve"> перед первой и за третьей осями, пара брызговиков за третьей осью;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lastRenderedPageBreak/>
        <w:t>корзина для крепления двух запасных колес, держатель для крепления одного запасного колеса;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наружная обвязка рамы из специального стального профиля SALS, позволяющего крепить груз вдоль всей длины бортов в любом направлении.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12 адаптеров для крепления груза, грузоподъемность каждого </w:t>
      </w:r>
      <w:smartTag w:uri="urn:schemas-microsoft-com:office:smarttags" w:element="metricconverter">
        <w:smartTagPr>
          <w:attr w:name="ProductID" w:val="2 000 кг"/>
        </w:smartTagPr>
        <w:r w:rsidRPr="0065602C">
          <w:rPr>
            <w:sz w:val="24"/>
            <w:szCs w:val="24"/>
          </w:rPr>
          <w:t>2 000 кг</w:t>
        </w:r>
      </w:smartTag>
      <w:r w:rsidRPr="0065602C">
        <w:rPr>
          <w:sz w:val="24"/>
          <w:szCs w:val="24"/>
        </w:rPr>
        <w:t>;</w:t>
      </w: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>ОСЕВОЙ АГРЕГАТ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65602C">
        <w:rPr>
          <w:sz w:val="24"/>
          <w:szCs w:val="24"/>
        </w:rPr>
        <w:t xml:space="preserve">3х9000 кг, </w:t>
      </w:r>
      <w:proofErr w:type="spellStart"/>
      <w:r w:rsidRPr="0065602C">
        <w:rPr>
          <w:sz w:val="24"/>
          <w:szCs w:val="24"/>
        </w:rPr>
        <w:t>пневмоподвеска</w:t>
      </w:r>
      <w:proofErr w:type="spellEnd"/>
      <w:r w:rsidRPr="0065602C">
        <w:rPr>
          <w:sz w:val="24"/>
          <w:szCs w:val="24"/>
        </w:rPr>
        <w:t>, марки BP</w:t>
      </w:r>
      <w:r w:rsidRPr="0065602C">
        <w:rPr>
          <w:sz w:val="24"/>
          <w:szCs w:val="24"/>
          <w:lang w:val="en-US"/>
        </w:rPr>
        <w:t>W</w:t>
      </w:r>
      <w:r w:rsidRPr="0065602C">
        <w:rPr>
          <w:sz w:val="24"/>
          <w:szCs w:val="24"/>
        </w:rPr>
        <w:t>, усиленное исполнение для жестких дорожных условий;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65602C">
        <w:rPr>
          <w:sz w:val="24"/>
          <w:szCs w:val="24"/>
        </w:rPr>
        <w:t>оснащение средней оси датчиками ABS;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тормозные механизмы барабанного типа;</w:t>
      </w: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  <w:lang w:val="en-US"/>
        </w:rPr>
      </w:pP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 xml:space="preserve">КОЛЕСА И ШИНЫ </w:t>
      </w:r>
    </w:p>
    <w:p w:rsidR="005C05A0" w:rsidRPr="0065602C" w:rsidRDefault="005C05A0" w:rsidP="005C05A0">
      <w:pPr>
        <w:widowControl/>
        <w:numPr>
          <w:ilvl w:val="0"/>
          <w:numId w:val="25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6 колес (вкл. 1 запасное); стальной диск 11,75 х 22,5;              </w:t>
      </w:r>
    </w:p>
    <w:p w:rsidR="005C05A0" w:rsidRPr="0065602C" w:rsidRDefault="005C05A0" w:rsidP="005C05A0">
      <w:pPr>
        <w:widowControl/>
        <w:numPr>
          <w:ilvl w:val="0"/>
          <w:numId w:val="25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 шины 385/65R22,5 (</w:t>
      </w:r>
      <w:r w:rsidRPr="0065602C">
        <w:rPr>
          <w:sz w:val="24"/>
          <w:szCs w:val="24"/>
          <w:lang w:val="en-US"/>
        </w:rPr>
        <w:t>PIRELLI</w:t>
      </w:r>
      <w:r w:rsidRPr="0065602C">
        <w:rPr>
          <w:sz w:val="24"/>
          <w:szCs w:val="24"/>
        </w:rPr>
        <w:t>)</w:t>
      </w:r>
      <w:r w:rsidR="0065602C">
        <w:rPr>
          <w:sz w:val="24"/>
          <w:szCs w:val="24"/>
        </w:rPr>
        <w:t xml:space="preserve"> без износа, 2019 г.</w:t>
      </w:r>
    </w:p>
    <w:p w:rsidR="0040695D" w:rsidRPr="0065602C" w:rsidRDefault="0040695D" w:rsidP="0040695D">
      <w:pPr>
        <w:widowControl/>
        <w:suppressAutoHyphens w:val="0"/>
        <w:ind w:left="360"/>
        <w:rPr>
          <w:sz w:val="24"/>
          <w:szCs w:val="24"/>
        </w:rPr>
      </w:pPr>
      <w:r w:rsidRPr="0065602C">
        <w:rPr>
          <w:noProof/>
          <w:sz w:val="24"/>
          <w:szCs w:val="24"/>
          <w:lang w:eastAsia="ru-RU"/>
        </w:rPr>
        <w:drawing>
          <wp:inline distT="0" distB="0" distL="0" distR="0">
            <wp:extent cx="3030855" cy="4041140"/>
            <wp:effectExtent l="0" t="0" r="0" b="0"/>
            <wp:docPr id="9" name="Рисунок 9" descr="C:\Users\С ноута\d (acer travelMate 6292)\мои документы\Полуприцепы производители-поставщики\Meusberger Новтрак\штора-борт 2013\b1ac22c78c0f3dac4ca56c727ef652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Meusberger Новтрак\штора-борт 2013\b1ac22c78c0f3dac4ca56c727ef6529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5A0" w:rsidRPr="0065602C" w:rsidRDefault="005C05A0" w:rsidP="005C05A0">
      <w:pPr>
        <w:rPr>
          <w:b/>
          <w:sz w:val="24"/>
          <w:szCs w:val="24"/>
          <w:u w:val="single"/>
        </w:rPr>
      </w:pP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>ТОРМОЗНАЯ СИСТЕМА WABCO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пневматическая, двухпроводная с </w:t>
      </w:r>
      <w:proofErr w:type="spellStart"/>
      <w:proofErr w:type="gramStart"/>
      <w:r w:rsidRPr="0065602C">
        <w:rPr>
          <w:sz w:val="24"/>
          <w:szCs w:val="24"/>
        </w:rPr>
        <w:t>пневмоаппаратами</w:t>
      </w:r>
      <w:proofErr w:type="spellEnd"/>
      <w:r w:rsidRPr="0065602C">
        <w:rPr>
          <w:sz w:val="24"/>
          <w:szCs w:val="24"/>
        </w:rPr>
        <w:t xml:space="preserve"> ;</w:t>
      </w:r>
      <w:proofErr w:type="gramEnd"/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EBS – электронная антиблокировочная система, конфигурация – 2S/2M;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lastRenderedPageBreak/>
        <w:t xml:space="preserve">активированная функция RSS (функция </w:t>
      </w:r>
      <w:proofErr w:type="spellStart"/>
      <w:r w:rsidRPr="0065602C">
        <w:rPr>
          <w:sz w:val="24"/>
          <w:szCs w:val="24"/>
        </w:rPr>
        <w:t>антиопрокидывания</w:t>
      </w:r>
      <w:proofErr w:type="spellEnd"/>
      <w:r w:rsidRPr="0065602C">
        <w:rPr>
          <w:sz w:val="24"/>
          <w:szCs w:val="24"/>
        </w:rPr>
        <w:t>);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кран ручного управления </w:t>
      </w:r>
      <w:proofErr w:type="spellStart"/>
      <w:r w:rsidRPr="0065602C">
        <w:rPr>
          <w:sz w:val="24"/>
          <w:szCs w:val="24"/>
        </w:rPr>
        <w:t>пневмоподвеской</w:t>
      </w:r>
      <w:proofErr w:type="spellEnd"/>
      <w:r w:rsidRPr="0065602C">
        <w:rPr>
          <w:sz w:val="24"/>
          <w:szCs w:val="24"/>
        </w:rPr>
        <w:t>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2 ресивера;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автоматический регулятор тормозных сил, интегрированный в блок EBS;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тормозные камеры мембранного типа;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стояночная тормозная система полуавтоматического типа с пружинными </w:t>
      </w:r>
      <w:proofErr w:type="spellStart"/>
      <w:r w:rsidRPr="0065602C">
        <w:rPr>
          <w:sz w:val="24"/>
          <w:szCs w:val="24"/>
        </w:rPr>
        <w:t>энергоаккумуляторами</w:t>
      </w:r>
      <w:proofErr w:type="spellEnd"/>
      <w:r w:rsidRPr="0065602C">
        <w:rPr>
          <w:sz w:val="24"/>
          <w:szCs w:val="24"/>
        </w:rPr>
        <w:t>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комбинированный клапан растормаживания;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две присоединительные пневматические головки;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розетка ABS по ISO7638;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без соединительных кабелей с тягачом.</w:t>
      </w:r>
    </w:p>
    <w:p w:rsidR="005C05A0" w:rsidRPr="0065602C" w:rsidRDefault="005C05A0" w:rsidP="005C05A0">
      <w:pPr>
        <w:rPr>
          <w:sz w:val="24"/>
          <w:szCs w:val="24"/>
        </w:rPr>
      </w:pP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 xml:space="preserve">ЭЛЕКТРООБОРУДОВАНИЕ 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рабочее напряжение 24 </w:t>
      </w:r>
      <w:r w:rsidRPr="0065602C">
        <w:rPr>
          <w:sz w:val="24"/>
          <w:szCs w:val="24"/>
          <w:lang w:val="en-US"/>
        </w:rPr>
        <w:t>V</w:t>
      </w:r>
      <w:r w:rsidRPr="0065602C">
        <w:rPr>
          <w:sz w:val="24"/>
          <w:szCs w:val="24"/>
        </w:rPr>
        <w:t>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proofErr w:type="spellStart"/>
      <w:r w:rsidRPr="0065602C">
        <w:rPr>
          <w:sz w:val="24"/>
          <w:szCs w:val="24"/>
        </w:rPr>
        <w:t>пятикамерные</w:t>
      </w:r>
      <w:proofErr w:type="spellEnd"/>
      <w:r w:rsidRPr="0065602C">
        <w:rPr>
          <w:sz w:val="24"/>
          <w:szCs w:val="24"/>
        </w:rPr>
        <w:t xml:space="preserve"> задние осветительные фонари с интегрированным треугольным отражателем, вмонтированные в защитный брус;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2 фонаря освещения номерного знака;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8 габаритных боковых фонарей;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2 передних габаритных фонаря;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2 задних выносных габаритных фонаря, смонтированные на защитном брусе;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2 х 7-полюсных штепсельных разъема;</w:t>
      </w:r>
    </w:p>
    <w:p w:rsidR="005C05A0" w:rsidRPr="0065602C" w:rsidRDefault="005C05A0" w:rsidP="005C05A0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взрывобезопасное исполнение, полная изоляция разъемов;</w:t>
      </w:r>
    </w:p>
    <w:p w:rsidR="005C05A0" w:rsidRPr="0065602C" w:rsidRDefault="005C05A0" w:rsidP="0065602C">
      <w:pPr>
        <w:widowControl/>
        <w:numPr>
          <w:ilvl w:val="0"/>
          <w:numId w:val="24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без соединительных кабелей.</w:t>
      </w: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>ПОЛ</w:t>
      </w:r>
    </w:p>
    <w:p w:rsidR="005C05A0" w:rsidRPr="0065602C" w:rsidRDefault="005C05A0" w:rsidP="005C05A0">
      <w:pPr>
        <w:widowControl/>
        <w:numPr>
          <w:ilvl w:val="0"/>
          <w:numId w:val="23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из </w:t>
      </w:r>
      <w:proofErr w:type="gramStart"/>
      <w:r w:rsidRPr="0065602C">
        <w:rPr>
          <w:sz w:val="24"/>
          <w:szCs w:val="24"/>
        </w:rPr>
        <w:t>ламинированной  многослойной</w:t>
      </w:r>
      <w:proofErr w:type="gramEnd"/>
      <w:r w:rsidRPr="0065602C">
        <w:rPr>
          <w:sz w:val="24"/>
          <w:szCs w:val="24"/>
        </w:rPr>
        <w:t xml:space="preserve"> березовой фанеры толщиной 27-</w:t>
      </w:r>
      <w:smartTag w:uri="urn:schemas-microsoft-com:office:smarttags" w:element="metricconverter">
        <w:smartTagPr>
          <w:attr w:name="ProductID" w:val="30 мм"/>
        </w:smartTagPr>
        <w:r w:rsidRPr="0065602C">
          <w:rPr>
            <w:sz w:val="24"/>
            <w:szCs w:val="24"/>
          </w:rPr>
          <w:t>30 мм</w:t>
        </w:r>
      </w:smartTag>
      <w:r w:rsidRPr="0065602C">
        <w:rPr>
          <w:sz w:val="24"/>
          <w:szCs w:val="24"/>
        </w:rPr>
        <w:t>, рифленая поверхность;</w:t>
      </w:r>
    </w:p>
    <w:p w:rsidR="005C05A0" w:rsidRPr="0065602C" w:rsidRDefault="005C05A0" w:rsidP="0065602C">
      <w:pPr>
        <w:widowControl/>
        <w:numPr>
          <w:ilvl w:val="0"/>
          <w:numId w:val="23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разрешается езда погрузчика непосредственно в кузове, полная масса автопогрузчика до </w:t>
      </w:r>
      <w:smartTag w:uri="urn:schemas-microsoft-com:office:smarttags" w:element="metricconverter">
        <w:smartTagPr>
          <w:attr w:name="ProductID" w:val="4 460 кг"/>
        </w:smartTagPr>
        <w:r w:rsidRPr="0065602C">
          <w:rPr>
            <w:sz w:val="24"/>
            <w:szCs w:val="24"/>
          </w:rPr>
          <w:t>4 460 кг</w:t>
        </w:r>
      </w:smartTag>
      <w:r w:rsidRPr="0065602C">
        <w:rPr>
          <w:sz w:val="24"/>
          <w:szCs w:val="24"/>
        </w:rPr>
        <w:t>.</w:t>
      </w:r>
    </w:p>
    <w:p w:rsidR="005C05A0" w:rsidRPr="0065602C" w:rsidRDefault="005C05A0" w:rsidP="005C05A0">
      <w:pPr>
        <w:spacing w:before="120"/>
        <w:rPr>
          <w:b/>
          <w:sz w:val="24"/>
          <w:szCs w:val="24"/>
          <w:u w:val="single"/>
        </w:rPr>
      </w:pPr>
      <w:r w:rsidRPr="0065602C">
        <w:rPr>
          <w:b/>
          <w:sz w:val="24"/>
          <w:szCs w:val="24"/>
          <w:u w:val="single"/>
        </w:rPr>
        <w:t xml:space="preserve">ТОРЦЕВАЯ СТЕНА </w:t>
      </w:r>
    </w:p>
    <w:p w:rsidR="005C05A0" w:rsidRPr="0065602C" w:rsidRDefault="005C05A0" w:rsidP="005C05A0">
      <w:pPr>
        <w:widowControl/>
        <w:numPr>
          <w:ilvl w:val="0"/>
          <w:numId w:val="22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передняя стальная стенка несъемная, покрашена, толщина</w:t>
      </w:r>
      <w:r w:rsidRPr="0065602C">
        <w:rPr>
          <w:color w:val="FF0000"/>
          <w:sz w:val="24"/>
          <w:szCs w:val="24"/>
        </w:rPr>
        <w:t xml:space="preserve"> </w:t>
      </w:r>
      <w:r w:rsidRPr="0065602C">
        <w:rPr>
          <w:sz w:val="24"/>
          <w:szCs w:val="24"/>
        </w:rPr>
        <w:t>45мм;</w:t>
      </w:r>
    </w:p>
    <w:p w:rsidR="005C05A0" w:rsidRPr="0065602C" w:rsidRDefault="005C05A0" w:rsidP="005C05A0">
      <w:pPr>
        <w:widowControl/>
        <w:numPr>
          <w:ilvl w:val="0"/>
          <w:numId w:val="22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монтажное место для крепления </w:t>
      </w:r>
      <w:proofErr w:type="spellStart"/>
      <w:r w:rsidRPr="0065602C">
        <w:rPr>
          <w:sz w:val="24"/>
          <w:szCs w:val="24"/>
        </w:rPr>
        <w:t>пневмо</w:t>
      </w:r>
      <w:proofErr w:type="spellEnd"/>
      <w:r w:rsidRPr="0065602C">
        <w:rPr>
          <w:sz w:val="24"/>
          <w:szCs w:val="24"/>
        </w:rPr>
        <w:t xml:space="preserve">- и </w:t>
      </w:r>
      <w:proofErr w:type="spellStart"/>
      <w:r w:rsidRPr="0065602C">
        <w:rPr>
          <w:sz w:val="24"/>
          <w:szCs w:val="24"/>
        </w:rPr>
        <w:t>электроразъемов</w:t>
      </w:r>
      <w:proofErr w:type="spellEnd"/>
      <w:r w:rsidRPr="0065602C">
        <w:rPr>
          <w:sz w:val="24"/>
          <w:szCs w:val="24"/>
        </w:rPr>
        <w:t xml:space="preserve"> на высоте около </w:t>
      </w:r>
      <w:smartTag w:uri="urn:schemas-microsoft-com:office:smarttags" w:element="metricconverter">
        <w:smartTagPr>
          <w:attr w:name="ProductID" w:val="950 мм"/>
        </w:smartTagPr>
        <w:r w:rsidRPr="0065602C">
          <w:rPr>
            <w:sz w:val="24"/>
            <w:szCs w:val="24"/>
          </w:rPr>
          <w:t>950 мм</w:t>
        </w:r>
      </w:smartTag>
      <w:r w:rsidRPr="0065602C">
        <w:rPr>
          <w:sz w:val="24"/>
          <w:szCs w:val="24"/>
        </w:rPr>
        <w:t xml:space="preserve"> от седельно-сцепного устройства.</w:t>
      </w:r>
    </w:p>
    <w:p w:rsidR="005C05A0" w:rsidRPr="0065602C" w:rsidRDefault="005C05A0" w:rsidP="0040695D">
      <w:pPr>
        <w:pStyle w:val="1"/>
        <w:numPr>
          <w:ilvl w:val="0"/>
          <w:numId w:val="0"/>
        </w:numPr>
        <w:jc w:val="left"/>
        <w:rPr>
          <w:i/>
          <w:sz w:val="24"/>
          <w:u w:val="single"/>
        </w:rPr>
      </w:pPr>
    </w:p>
    <w:p w:rsidR="005C05A0" w:rsidRPr="0065602C" w:rsidRDefault="005C05A0" w:rsidP="0040695D">
      <w:pPr>
        <w:pStyle w:val="1"/>
        <w:numPr>
          <w:ilvl w:val="0"/>
          <w:numId w:val="0"/>
        </w:numPr>
        <w:jc w:val="left"/>
        <w:rPr>
          <w:sz w:val="24"/>
          <w:u w:val="single"/>
        </w:rPr>
      </w:pPr>
      <w:r w:rsidRPr="0065602C">
        <w:rPr>
          <w:sz w:val="24"/>
          <w:u w:val="single"/>
        </w:rPr>
        <w:t xml:space="preserve"> КАРКАС ТЕНТА</w:t>
      </w:r>
    </w:p>
    <w:p w:rsidR="005C05A0" w:rsidRPr="0065602C" w:rsidRDefault="005C05A0" w:rsidP="005C05A0">
      <w:pPr>
        <w:widowControl/>
        <w:numPr>
          <w:ilvl w:val="0"/>
          <w:numId w:val="28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Кузов </w:t>
      </w:r>
      <w:r w:rsidR="00D80028">
        <w:rPr>
          <w:sz w:val="24"/>
          <w:szCs w:val="24"/>
        </w:rPr>
        <w:t>с бортами</w:t>
      </w:r>
      <w:r w:rsidRPr="0065602C">
        <w:rPr>
          <w:sz w:val="24"/>
          <w:szCs w:val="24"/>
        </w:rPr>
        <w:t>, 3 пары сдвижных складных средних стоек стальных, нерегулируемых по высоте;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65602C">
        <w:rPr>
          <w:sz w:val="24"/>
          <w:szCs w:val="24"/>
        </w:rPr>
        <w:t>2 задние стальные несъемные стойки;</w:t>
      </w:r>
    </w:p>
    <w:p w:rsidR="005C05A0" w:rsidRPr="0065602C" w:rsidRDefault="005C05A0" w:rsidP="005C05A0">
      <w:pPr>
        <w:widowControl/>
        <w:numPr>
          <w:ilvl w:val="0"/>
          <w:numId w:val="28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lastRenderedPageBreak/>
        <w:t>все стойки с четырьмя карма</w:t>
      </w:r>
      <w:r w:rsidR="00D80028">
        <w:rPr>
          <w:sz w:val="24"/>
          <w:szCs w:val="24"/>
        </w:rPr>
        <w:t>нами под деревянные перекладины</w:t>
      </w:r>
      <w:r w:rsidRPr="0065602C">
        <w:rPr>
          <w:sz w:val="24"/>
          <w:szCs w:val="24"/>
        </w:rPr>
        <w:t>;</w:t>
      </w:r>
    </w:p>
    <w:p w:rsidR="005C05A0" w:rsidRPr="0065602C" w:rsidRDefault="005C05A0" w:rsidP="005C05A0">
      <w:pPr>
        <w:widowControl/>
        <w:numPr>
          <w:ilvl w:val="0"/>
          <w:numId w:val="28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4 ряда дерев</w:t>
      </w:r>
      <w:r w:rsidR="00D80028">
        <w:rPr>
          <w:sz w:val="24"/>
          <w:szCs w:val="24"/>
        </w:rPr>
        <w:t>янных перекладин слева и справа</w:t>
      </w:r>
      <w:r w:rsidRPr="0065602C">
        <w:rPr>
          <w:sz w:val="24"/>
          <w:szCs w:val="24"/>
        </w:rPr>
        <w:t>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65602C">
        <w:rPr>
          <w:sz w:val="24"/>
          <w:szCs w:val="24"/>
        </w:rPr>
        <w:t xml:space="preserve">верхние продольные балки каркаса крыши из </w:t>
      </w:r>
      <w:proofErr w:type="gramStart"/>
      <w:r w:rsidRPr="0065602C">
        <w:rPr>
          <w:sz w:val="24"/>
          <w:szCs w:val="24"/>
        </w:rPr>
        <w:t>алюминия  со</w:t>
      </w:r>
      <w:proofErr w:type="gramEnd"/>
      <w:r w:rsidRPr="0065602C">
        <w:rPr>
          <w:sz w:val="24"/>
          <w:szCs w:val="24"/>
        </w:rPr>
        <w:t xml:space="preserve"> специальными каналами для тента, средних стоек и уплотнительной резинки тента;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65602C">
        <w:rPr>
          <w:sz w:val="24"/>
          <w:szCs w:val="24"/>
        </w:rPr>
        <w:t>сдвижной каркас крыши;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65602C">
        <w:rPr>
          <w:sz w:val="24"/>
          <w:szCs w:val="24"/>
        </w:rPr>
        <w:t>отдельно сдвижные каркас крыши и боковины тента (для более удобной боковой загрузки/разгрузки);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65602C">
        <w:rPr>
          <w:sz w:val="24"/>
          <w:szCs w:val="24"/>
        </w:rPr>
        <w:t>без возможности подъема каркаса крыши;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65602C">
        <w:rPr>
          <w:sz w:val="24"/>
          <w:szCs w:val="24"/>
        </w:rPr>
        <w:t>без возможности регулирования каркаса по высоте;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без таможенного исполнения.</w:t>
      </w:r>
    </w:p>
    <w:p w:rsidR="005C05A0" w:rsidRPr="0065602C" w:rsidRDefault="005C05A0" w:rsidP="005C05A0">
      <w:pPr>
        <w:pStyle w:val="Normal"/>
        <w:widowControl/>
        <w:spacing w:line="276" w:lineRule="auto"/>
        <w:rPr>
          <w:b/>
          <w:sz w:val="24"/>
          <w:szCs w:val="24"/>
          <w:u w:val="single"/>
          <w:lang w:val="en-US"/>
        </w:rPr>
      </w:pPr>
    </w:p>
    <w:p w:rsidR="005C05A0" w:rsidRPr="0065602C" w:rsidRDefault="005C05A0" w:rsidP="005C05A0">
      <w:pPr>
        <w:pStyle w:val="Normal"/>
        <w:widowControl/>
        <w:spacing w:line="276" w:lineRule="auto"/>
        <w:rPr>
          <w:b/>
          <w:sz w:val="24"/>
          <w:szCs w:val="24"/>
          <w:u w:val="single"/>
        </w:rPr>
      </w:pPr>
      <w:r w:rsidRPr="0065602C">
        <w:rPr>
          <w:b/>
          <w:sz w:val="24"/>
          <w:szCs w:val="24"/>
          <w:u w:val="single"/>
        </w:rPr>
        <w:t>ЗАДНЯЯ СТЕНКА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стальные двухстворчатые задние двери с двумя внешними поворотными замками (штанги) на каждой дверной створке;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rPr>
          <w:sz w:val="24"/>
          <w:szCs w:val="24"/>
          <w:lang w:val="de-DE"/>
        </w:rPr>
      </w:pPr>
      <w:r w:rsidRPr="0065602C">
        <w:rPr>
          <w:sz w:val="24"/>
          <w:szCs w:val="24"/>
        </w:rPr>
        <w:t xml:space="preserve">открываются на </w:t>
      </w:r>
      <w:r w:rsidRPr="0065602C">
        <w:rPr>
          <w:sz w:val="24"/>
          <w:szCs w:val="24"/>
          <w:lang w:val="de-DE"/>
        </w:rPr>
        <w:t>270</w:t>
      </w:r>
      <w:r w:rsidRPr="0065602C">
        <w:rPr>
          <w:sz w:val="24"/>
          <w:szCs w:val="24"/>
        </w:rPr>
        <w:t xml:space="preserve"> градусов</w:t>
      </w:r>
      <w:r w:rsidRPr="0065602C">
        <w:rPr>
          <w:sz w:val="24"/>
          <w:szCs w:val="24"/>
          <w:lang w:val="de-DE"/>
        </w:rPr>
        <w:t>;</w:t>
      </w:r>
    </w:p>
    <w:p w:rsidR="005C05A0" w:rsidRPr="0065602C" w:rsidRDefault="005C05A0" w:rsidP="005C05A0">
      <w:pPr>
        <w:widowControl/>
        <w:numPr>
          <w:ilvl w:val="0"/>
          <w:numId w:val="20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стальные отбойники на задней балке слева и справа;</w:t>
      </w:r>
    </w:p>
    <w:p w:rsidR="005C05A0" w:rsidRPr="0065602C" w:rsidRDefault="005C05A0" w:rsidP="005C05A0">
      <w:pPr>
        <w:widowControl/>
        <w:numPr>
          <w:ilvl w:val="0"/>
          <w:numId w:val="26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на задней стойке интегрирована коробка механической натяжки бокового тента;</w:t>
      </w:r>
    </w:p>
    <w:p w:rsidR="005C05A0" w:rsidRPr="0065602C" w:rsidRDefault="005C05A0" w:rsidP="005C05A0">
      <w:pPr>
        <w:widowControl/>
        <w:numPr>
          <w:ilvl w:val="0"/>
          <w:numId w:val="26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фиксаторы дверей в открытом положении;</w:t>
      </w:r>
    </w:p>
    <w:p w:rsidR="005C05A0" w:rsidRPr="0065602C" w:rsidRDefault="005C05A0" w:rsidP="005C05A0">
      <w:pPr>
        <w:widowControl/>
        <w:numPr>
          <w:ilvl w:val="0"/>
          <w:numId w:val="26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лестница телескопического типа </w:t>
      </w:r>
      <w:proofErr w:type="gramStart"/>
      <w:r w:rsidRPr="0065602C">
        <w:rPr>
          <w:sz w:val="24"/>
          <w:szCs w:val="24"/>
        </w:rPr>
        <w:t>сзади справа</w:t>
      </w:r>
      <w:proofErr w:type="gramEnd"/>
      <w:r w:rsidRPr="0065602C">
        <w:rPr>
          <w:sz w:val="24"/>
          <w:szCs w:val="24"/>
        </w:rPr>
        <w:t>.</w:t>
      </w:r>
    </w:p>
    <w:p w:rsidR="005C05A0" w:rsidRPr="0065602C" w:rsidRDefault="005C05A0" w:rsidP="005C05A0">
      <w:pPr>
        <w:spacing w:before="120"/>
        <w:rPr>
          <w:b/>
          <w:sz w:val="24"/>
          <w:szCs w:val="24"/>
          <w:u w:val="single"/>
        </w:rPr>
      </w:pPr>
      <w:r w:rsidRPr="0065602C">
        <w:rPr>
          <w:b/>
          <w:sz w:val="24"/>
          <w:szCs w:val="24"/>
          <w:u w:val="single"/>
        </w:rPr>
        <w:t>БОРТА</w:t>
      </w:r>
    </w:p>
    <w:p w:rsidR="005C05A0" w:rsidRPr="0065602C" w:rsidRDefault="005C05A0" w:rsidP="005C05A0">
      <w:pPr>
        <w:widowControl/>
        <w:numPr>
          <w:ilvl w:val="0"/>
          <w:numId w:val="26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8 бортов из аноди</w:t>
      </w:r>
      <w:r w:rsidRPr="0065602C">
        <w:rPr>
          <w:sz w:val="24"/>
          <w:szCs w:val="24"/>
        </w:rPr>
        <w:t xml:space="preserve">рованного алюминия высотой </w:t>
      </w:r>
      <w:proofErr w:type="spellStart"/>
      <w:r w:rsidRPr="0065602C">
        <w:rPr>
          <w:sz w:val="24"/>
          <w:szCs w:val="24"/>
        </w:rPr>
        <w:t>ок</w:t>
      </w:r>
      <w:proofErr w:type="spellEnd"/>
      <w:r w:rsidRPr="0065602C">
        <w:rPr>
          <w:sz w:val="24"/>
          <w:szCs w:val="24"/>
        </w:rPr>
        <w:t xml:space="preserve"> 6</w:t>
      </w:r>
      <w:r w:rsidRPr="0065602C">
        <w:rPr>
          <w:sz w:val="24"/>
          <w:szCs w:val="24"/>
        </w:rPr>
        <w:t>00 мм</w:t>
      </w:r>
      <w:r w:rsidRPr="0065602C">
        <w:rPr>
          <w:sz w:val="24"/>
          <w:szCs w:val="24"/>
        </w:rPr>
        <w:t>;</w:t>
      </w:r>
    </w:p>
    <w:p w:rsidR="0065602C" w:rsidRPr="0065602C" w:rsidRDefault="0065602C" w:rsidP="0065602C">
      <w:pPr>
        <w:widowControl/>
        <w:numPr>
          <w:ilvl w:val="0"/>
          <w:numId w:val="26"/>
        </w:numPr>
        <w:suppressAutoHyphens w:val="0"/>
        <w:rPr>
          <w:sz w:val="24"/>
          <w:szCs w:val="24"/>
        </w:rPr>
      </w:pPr>
      <w:r w:rsidRPr="0065602C">
        <w:rPr>
          <w:noProof/>
          <w:sz w:val="24"/>
          <w:szCs w:val="24"/>
          <w:lang w:eastAsia="ru-RU"/>
        </w:rPr>
        <w:drawing>
          <wp:inline distT="0" distB="0" distL="0" distR="0">
            <wp:extent cx="4594295" cy="3210710"/>
            <wp:effectExtent l="0" t="0" r="0" b="8890"/>
            <wp:docPr id="11" name="Рисунок 11" descr="C:\Users\С ноута\d (acer travelMate 6292)\мои документы\Полуприцепы производители-поставщики\Meusberger Новтрак\штора-борт 2013\b095b38182bd667a613993af2c97be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Meusberger Новтрак\штора-борт 2013\b095b38182bd667a613993af2c97be3c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" b="7088"/>
                    <a:stretch/>
                  </pic:blipFill>
                  <pic:spPr bwMode="auto">
                    <a:xfrm>
                      <a:off x="0" y="0"/>
                      <a:ext cx="4600146" cy="321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05A0" w:rsidRPr="0065602C" w:rsidRDefault="005C05A0" w:rsidP="005C05A0">
      <w:pPr>
        <w:spacing w:before="120"/>
        <w:rPr>
          <w:b/>
          <w:sz w:val="24"/>
          <w:szCs w:val="24"/>
          <w:u w:val="single"/>
        </w:rPr>
      </w:pPr>
      <w:r w:rsidRPr="0065602C">
        <w:rPr>
          <w:b/>
          <w:sz w:val="24"/>
          <w:szCs w:val="24"/>
          <w:u w:val="single"/>
        </w:rPr>
        <w:lastRenderedPageBreak/>
        <w:t xml:space="preserve">ТЕНТ </w:t>
      </w:r>
    </w:p>
    <w:p w:rsidR="005C05A0" w:rsidRPr="0065602C" w:rsidRDefault="005C05A0" w:rsidP="005C05A0">
      <w:pPr>
        <w:widowControl/>
        <w:numPr>
          <w:ilvl w:val="0"/>
          <w:numId w:val="21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тент из ПВХ, не таможенное исполнение, со </w:t>
      </w:r>
      <w:proofErr w:type="spellStart"/>
      <w:r w:rsidRPr="0065602C">
        <w:rPr>
          <w:sz w:val="24"/>
          <w:szCs w:val="24"/>
        </w:rPr>
        <w:t>светопропускающими</w:t>
      </w:r>
      <w:proofErr w:type="spellEnd"/>
      <w:r w:rsidRPr="0065602C">
        <w:rPr>
          <w:sz w:val="24"/>
          <w:szCs w:val="24"/>
        </w:rPr>
        <w:t xml:space="preserve"> полосами на крыше;</w:t>
      </w:r>
    </w:p>
    <w:p w:rsidR="005C05A0" w:rsidRPr="0065602C" w:rsidRDefault="005C05A0" w:rsidP="005C05A0">
      <w:pPr>
        <w:widowControl/>
        <w:numPr>
          <w:ilvl w:val="0"/>
          <w:numId w:val="21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боковой тент слева и справа в исполнении </w:t>
      </w:r>
      <w:proofErr w:type="spellStart"/>
      <w:r w:rsidRPr="0065602C">
        <w:rPr>
          <w:sz w:val="24"/>
          <w:szCs w:val="24"/>
        </w:rPr>
        <w:t>Curtainsider</w:t>
      </w:r>
      <w:proofErr w:type="spellEnd"/>
      <w:r w:rsidRPr="0065602C">
        <w:rPr>
          <w:sz w:val="24"/>
          <w:szCs w:val="24"/>
        </w:rPr>
        <w:t xml:space="preserve"> </w:t>
      </w:r>
      <w:proofErr w:type="gramStart"/>
      <w:r w:rsidRPr="0065602C">
        <w:rPr>
          <w:sz w:val="24"/>
          <w:szCs w:val="24"/>
        </w:rPr>
        <w:t>с  устройством</w:t>
      </w:r>
      <w:proofErr w:type="gramEnd"/>
      <w:r w:rsidRPr="0065602C">
        <w:rPr>
          <w:sz w:val="24"/>
          <w:szCs w:val="24"/>
        </w:rPr>
        <w:t xml:space="preserve"> механического натяжения бокового тента на задней стойке;</w:t>
      </w:r>
    </w:p>
    <w:p w:rsidR="005C05A0" w:rsidRPr="0065602C" w:rsidRDefault="005C05A0" w:rsidP="005C05A0">
      <w:pPr>
        <w:widowControl/>
        <w:numPr>
          <w:ilvl w:val="0"/>
          <w:numId w:val="21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боковины тента под крышей уплотнены специальным резиновым профилем;</w:t>
      </w:r>
    </w:p>
    <w:p w:rsidR="005C05A0" w:rsidRPr="0065602C" w:rsidRDefault="005C05A0" w:rsidP="005C05A0">
      <w:pPr>
        <w:widowControl/>
        <w:numPr>
          <w:ilvl w:val="0"/>
          <w:numId w:val="21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 xml:space="preserve">боковины тента с тремя горизонтальными усилительными полосами с каждой стороны и вертикальными натяжными ремнями, расстояние </w:t>
      </w:r>
      <w:proofErr w:type="spellStart"/>
      <w:r w:rsidRPr="0065602C">
        <w:rPr>
          <w:sz w:val="24"/>
          <w:szCs w:val="24"/>
        </w:rPr>
        <w:t>ок</w:t>
      </w:r>
      <w:proofErr w:type="spellEnd"/>
      <w:r w:rsidRPr="0065602C">
        <w:rPr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600 мм"/>
        </w:smartTagPr>
        <w:r w:rsidRPr="0065602C">
          <w:rPr>
            <w:sz w:val="24"/>
            <w:szCs w:val="24"/>
          </w:rPr>
          <w:t>600 мм</w:t>
        </w:r>
      </w:smartTag>
      <w:r w:rsidRPr="0065602C">
        <w:rPr>
          <w:sz w:val="24"/>
          <w:szCs w:val="24"/>
        </w:rPr>
        <w:t>. Крепления тента натяжными ремнями со стальными скобами к обвязке рамы.</w:t>
      </w: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</w:p>
    <w:p w:rsidR="005C05A0" w:rsidRPr="0065602C" w:rsidRDefault="005C05A0" w:rsidP="005C05A0">
      <w:pPr>
        <w:pStyle w:val="af"/>
        <w:tabs>
          <w:tab w:val="left" w:pos="2552"/>
        </w:tabs>
        <w:ind w:left="0"/>
        <w:rPr>
          <w:b/>
          <w:szCs w:val="24"/>
          <w:u w:val="single"/>
        </w:rPr>
      </w:pPr>
      <w:r w:rsidRPr="0065602C">
        <w:rPr>
          <w:b/>
          <w:szCs w:val="24"/>
          <w:u w:val="single"/>
        </w:rPr>
        <w:t>ПОКРАСКА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все стальные части перед покраской проходят дробеструйную обработку;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верхние продольные балки крыши из анодированных алюминиевых профилей серебристого цвета;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боковая защита из анодированных алюминиевых профилей серебристого цвета;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диски колес серебристого цвета;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цвет шасси, внешней обвязки рамы однотонный черный (</w:t>
      </w:r>
      <w:r w:rsidRPr="0065602C">
        <w:rPr>
          <w:sz w:val="24"/>
          <w:szCs w:val="24"/>
          <w:lang w:val="de-DE"/>
        </w:rPr>
        <w:t>RAL</w:t>
      </w:r>
      <w:r w:rsidRPr="0065602C">
        <w:rPr>
          <w:sz w:val="24"/>
          <w:szCs w:val="24"/>
        </w:rPr>
        <w:t xml:space="preserve"> 9011);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цвет задних стоек, передней стенки, задних дверей однотонный черный (RAL 9011);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sz w:val="24"/>
          <w:szCs w:val="24"/>
        </w:rPr>
      </w:pPr>
      <w:r w:rsidRPr="0065602C">
        <w:rPr>
          <w:sz w:val="24"/>
          <w:szCs w:val="24"/>
        </w:rPr>
        <w:t>цвет заднего защитного бруса белый/серебристо-серый;</w:t>
      </w:r>
    </w:p>
    <w:p w:rsidR="005C05A0" w:rsidRPr="0065602C" w:rsidRDefault="005C05A0" w:rsidP="005C05A0">
      <w:pPr>
        <w:widowControl/>
        <w:numPr>
          <w:ilvl w:val="0"/>
          <w:numId w:val="27"/>
        </w:numPr>
        <w:suppressAutoHyphens w:val="0"/>
        <w:rPr>
          <w:b/>
          <w:sz w:val="24"/>
          <w:szCs w:val="24"/>
        </w:rPr>
      </w:pPr>
      <w:r w:rsidRPr="0065602C">
        <w:rPr>
          <w:b/>
          <w:sz w:val="24"/>
          <w:szCs w:val="24"/>
        </w:rPr>
        <w:t>цвет тента СИНИЙ</w:t>
      </w:r>
      <w:r w:rsidRPr="0065602C">
        <w:rPr>
          <w:b/>
          <w:sz w:val="24"/>
          <w:szCs w:val="24"/>
          <w:lang w:val="en-US"/>
        </w:rPr>
        <w:t>.</w:t>
      </w:r>
      <w:r w:rsidRPr="0065602C">
        <w:rPr>
          <w:b/>
          <w:sz w:val="24"/>
          <w:szCs w:val="24"/>
        </w:rPr>
        <w:t xml:space="preserve"> </w:t>
      </w:r>
    </w:p>
    <w:p w:rsidR="00777BB8" w:rsidRPr="0065602C" w:rsidRDefault="00777BB8" w:rsidP="008A041E">
      <w:pPr>
        <w:tabs>
          <w:tab w:val="left" w:pos="3240"/>
        </w:tabs>
        <w:rPr>
          <w:bCs/>
          <w:color w:val="000000"/>
          <w:sz w:val="24"/>
          <w:szCs w:val="24"/>
        </w:rPr>
      </w:pPr>
    </w:p>
    <w:p w:rsidR="0065602C" w:rsidRPr="0065602C" w:rsidRDefault="00DD6BA1" w:rsidP="00DD6BA1">
      <w:pPr>
        <w:tabs>
          <w:tab w:val="left" w:pos="2552"/>
        </w:tabs>
        <w:jc w:val="both"/>
        <w:rPr>
          <w:b/>
          <w:color w:val="FF0000"/>
          <w:sz w:val="24"/>
          <w:szCs w:val="24"/>
          <w:u w:val="single"/>
          <w:shd w:val="clear" w:color="auto" w:fill="FFFFFF"/>
        </w:rPr>
      </w:pPr>
      <w:r w:rsidRPr="0065602C">
        <w:rPr>
          <w:b/>
          <w:color w:val="FF0000"/>
          <w:sz w:val="24"/>
          <w:szCs w:val="24"/>
          <w:u w:val="single"/>
          <w:shd w:val="clear" w:color="auto" w:fill="FFFFFF"/>
        </w:rPr>
        <w:t xml:space="preserve">Цена </w:t>
      </w:r>
      <w:r w:rsidR="008A041E" w:rsidRPr="0065602C">
        <w:rPr>
          <w:b/>
          <w:color w:val="FF0000"/>
          <w:sz w:val="24"/>
          <w:szCs w:val="24"/>
          <w:u w:val="single"/>
          <w:shd w:val="clear" w:color="auto" w:fill="FFFFFF"/>
        </w:rPr>
        <w:t xml:space="preserve">1 660 000 руб. </w:t>
      </w:r>
    </w:p>
    <w:p w:rsidR="00DD6BA1" w:rsidRPr="0065602C" w:rsidRDefault="0065602C" w:rsidP="00DD6BA1">
      <w:pPr>
        <w:tabs>
          <w:tab w:val="left" w:pos="2552"/>
        </w:tabs>
        <w:jc w:val="both"/>
        <w:rPr>
          <w:b/>
          <w:color w:val="FF0000"/>
          <w:sz w:val="24"/>
          <w:szCs w:val="24"/>
          <w:u w:val="single"/>
          <w:shd w:val="clear" w:color="auto" w:fill="FFFFFF"/>
        </w:rPr>
      </w:pPr>
      <w:r w:rsidRPr="0065602C">
        <w:rPr>
          <w:b/>
          <w:color w:val="FF0000"/>
          <w:sz w:val="24"/>
          <w:szCs w:val="24"/>
          <w:u w:val="single"/>
          <w:shd w:val="clear" w:color="auto" w:fill="FFFFFF"/>
        </w:rPr>
        <w:t>Оплата по безналичному расчету без НДС</w:t>
      </w:r>
      <w:r w:rsidR="00DD6BA1" w:rsidRPr="0065602C">
        <w:rPr>
          <w:b/>
          <w:color w:val="FF0000"/>
          <w:sz w:val="24"/>
          <w:szCs w:val="24"/>
          <w:u w:val="single"/>
          <w:shd w:val="clear" w:color="auto" w:fill="FFFFFF"/>
        </w:rPr>
        <w:t>.</w:t>
      </w:r>
    </w:p>
    <w:p w:rsidR="00DD6BA1" w:rsidRPr="0065602C" w:rsidRDefault="00DD6BA1" w:rsidP="00777BB8">
      <w:pPr>
        <w:tabs>
          <w:tab w:val="left" w:pos="2552"/>
        </w:tabs>
        <w:jc w:val="both"/>
        <w:rPr>
          <w:b/>
          <w:sz w:val="24"/>
          <w:szCs w:val="24"/>
        </w:rPr>
      </w:pPr>
    </w:p>
    <w:p w:rsidR="00777BB8" w:rsidRPr="0065602C" w:rsidRDefault="00777BB8" w:rsidP="00777BB8">
      <w:pPr>
        <w:pStyle w:val="22"/>
        <w:widowControl/>
        <w:spacing w:before="120"/>
        <w:rPr>
          <w:b/>
          <w:sz w:val="24"/>
          <w:szCs w:val="24"/>
        </w:rPr>
      </w:pPr>
      <w:r w:rsidRPr="0065602C">
        <w:rPr>
          <w:b/>
          <w:bCs/>
          <w:sz w:val="24"/>
          <w:szCs w:val="24"/>
        </w:rPr>
        <w:t>Условия поставки:</w:t>
      </w:r>
      <w:r w:rsidRPr="0065602C">
        <w:rPr>
          <w:sz w:val="24"/>
          <w:szCs w:val="24"/>
        </w:rPr>
        <w:t xml:space="preserve"> </w:t>
      </w:r>
      <w:r w:rsidR="008A041E" w:rsidRPr="0065602C">
        <w:rPr>
          <w:b/>
          <w:sz w:val="24"/>
          <w:szCs w:val="24"/>
        </w:rPr>
        <w:t>в наличии на складе г. Новосибирск, ул. Кубовая, 60</w:t>
      </w:r>
      <w:r w:rsidR="00B6727F" w:rsidRPr="0065602C">
        <w:rPr>
          <w:b/>
          <w:sz w:val="24"/>
          <w:szCs w:val="24"/>
        </w:rPr>
        <w:t>.</w:t>
      </w:r>
    </w:p>
    <w:p w:rsidR="00777BB8" w:rsidRPr="0065602C" w:rsidRDefault="00777BB8" w:rsidP="00777BB8">
      <w:pPr>
        <w:rPr>
          <w:b/>
          <w:sz w:val="24"/>
          <w:szCs w:val="24"/>
        </w:rPr>
      </w:pPr>
    </w:p>
    <w:p w:rsidR="00777BB8" w:rsidRPr="0065602C" w:rsidRDefault="00777BB8" w:rsidP="007F52E1">
      <w:pPr>
        <w:pStyle w:val="ad"/>
        <w:jc w:val="both"/>
        <w:rPr>
          <w:b w:val="0"/>
          <w:szCs w:val="24"/>
        </w:rPr>
      </w:pPr>
    </w:p>
    <w:p w:rsidR="00A74F30" w:rsidRPr="0065602C" w:rsidRDefault="00A74F30" w:rsidP="00E615B6">
      <w:pPr>
        <w:rPr>
          <w:color w:val="000000"/>
          <w:sz w:val="24"/>
          <w:szCs w:val="24"/>
        </w:rPr>
      </w:pPr>
      <w:r w:rsidRPr="0065602C">
        <w:rPr>
          <w:color w:val="000000"/>
          <w:sz w:val="24"/>
          <w:szCs w:val="24"/>
        </w:rPr>
        <w:t>С</w:t>
      </w:r>
      <w:r w:rsidRPr="0065602C">
        <w:rPr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5602C">
        <w:rPr>
          <w:color w:val="000000"/>
          <w:sz w:val="24"/>
          <w:szCs w:val="24"/>
          <w:lang w:val="pl-PL"/>
        </w:rPr>
        <w:br/>
        <w:t>директор ООО "МаксКар"</w:t>
      </w:r>
      <w:r w:rsidRPr="0065602C">
        <w:rPr>
          <w:color w:val="000000"/>
          <w:sz w:val="24"/>
          <w:szCs w:val="24"/>
          <w:lang w:val="pl-PL"/>
        </w:rPr>
        <w:br/>
        <w:t>8 (383) 233-32-53</w:t>
      </w:r>
      <w:r w:rsidRPr="0065602C">
        <w:rPr>
          <w:color w:val="000000"/>
          <w:sz w:val="24"/>
          <w:szCs w:val="24"/>
          <w:lang w:val="pl-PL"/>
        </w:rPr>
        <w:br/>
        <w:t>8-913-752-39-76</w:t>
      </w:r>
    </w:p>
    <w:p w:rsidR="00A74F30" w:rsidRPr="0065602C" w:rsidRDefault="00A74F30" w:rsidP="00E615B6">
      <w:pPr>
        <w:pStyle w:val="ac"/>
        <w:spacing w:before="0" w:beforeAutospacing="0" w:after="0" w:afterAutospacing="0"/>
        <w:rPr>
          <w:color w:val="000000"/>
        </w:rPr>
      </w:pPr>
      <w:r w:rsidRPr="0065602C">
        <w:rPr>
          <w:color w:val="000000"/>
          <w:lang w:val="pl-PL"/>
        </w:rPr>
        <w:t>8-913-477-09-39 (служебный)</w:t>
      </w:r>
      <w:r w:rsidRPr="0065602C">
        <w:rPr>
          <w:color w:val="000000"/>
          <w:lang w:val="pl-PL"/>
        </w:rPr>
        <w:br/>
        <w:t>стоянка - г. Новосибирск, ул. Кубовая, 60.</w:t>
      </w:r>
      <w:r w:rsidRPr="0065602C">
        <w:rPr>
          <w:color w:val="000000"/>
          <w:lang w:val="pl-PL"/>
        </w:rPr>
        <w:br/>
        <w:t>(карьер Мочище, ост. Объединение 4, автобаза "КатуньТранс")</w:t>
      </w:r>
      <w:r w:rsidRPr="0065602C">
        <w:rPr>
          <w:color w:val="000000"/>
          <w:lang w:val="pl-PL"/>
        </w:rPr>
        <w:br/>
        <w:t>maxcar54@mail.r</w:t>
      </w:r>
      <w:r w:rsidRPr="0065602C">
        <w:rPr>
          <w:color w:val="000000"/>
          <w:lang w:val="en-US"/>
        </w:rPr>
        <w:t>u</w:t>
      </w:r>
    </w:p>
    <w:p w:rsidR="00A74F30" w:rsidRPr="007443A3" w:rsidRDefault="00B42DE7" w:rsidP="00E615B6">
      <w:pPr>
        <w:pStyle w:val="ac"/>
        <w:spacing w:before="0" w:beforeAutospacing="0" w:after="0" w:afterAutospacing="0"/>
        <w:rPr>
          <w:color w:val="000000"/>
          <w:lang w:val="en-US"/>
        </w:rPr>
      </w:pPr>
      <w:hyperlink r:id="rId12" w:tgtFrame="_blank" w:history="1">
        <w:r w:rsidR="00A74F30" w:rsidRPr="0065602C">
          <w:rPr>
            <w:rStyle w:val="a5"/>
            <w:lang w:val="pl-PL"/>
          </w:rPr>
          <w:t>www.maxcar54.ru</w:t>
        </w:r>
      </w:hyperlink>
    </w:p>
    <w:p w:rsidR="009E60E3" w:rsidRPr="0065602C" w:rsidRDefault="00B42DE7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  <w:hyperlink r:id="rId13" w:history="1">
        <w:r w:rsidR="009E60E3" w:rsidRPr="0065602C">
          <w:rPr>
            <w:rStyle w:val="a5"/>
            <w:rFonts w:eastAsia="TimesNewRomanPS-BoldMT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9E60E3" w:rsidRPr="0065602C" w:rsidRDefault="009E60E3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</w:p>
    <w:sectPr w:rsidR="009E60E3" w:rsidRPr="0065602C" w:rsidSect="00F237F5">
      <w:headerReference w:type="default" r:id="rId14"/>
      <w:footerReference w:type="even" r:id="rId15"/>
      <w:footerReference w:type="default" r:id="rId16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E7" w:rsidRDefault="00B42DE7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B42DE7" w:rsidRDefault="00B42DE7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Garmnd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0275F5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Pr="00E24313" w:rsidRDefault="00A74F30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A74F30" w:rsidRPr="009C3156" w:rsidRDefault="009C3156" w:rsidP="009C3156">
    <w:pPr>
      <w:jc w:val="both"/>
      <w:rPr>
        <w:sz w:val="20"/>
      </w:rPr>
    </w:pPr>
    <w:r w:rsidRPr="00A70FAE">
      <w:rPr>
        <w:sz w:val="20"/>
        <w:lang w:eastAsia="ru-RU"/>
      </w:rPr>
      <w:t>Юр</w:t>
    </w:r>
    <w:r w:rsidR="00710EB2">
      <w:rPr>
        <w:sz w:val="20"/>
        <w:lang w:eastAsia="ru-RU"/>
      </w:rPr>
      <w:t>.</w:t>
    </w:r>
    <w:r w:rsidRPr="00A70FAE">
      <w:rPr>
        <w:sz w:val="20"/>
        <w:lang w:eastAsia="ru-RU"/>
      </w:rPr>
      <w:t xml:space="preserve"> адрес: </w:t>
    </w:r>
    <w:r w:rsidRPr="00A70FAE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rStyle w:val="a5"/>
        <w:color w:val="auto"/>
        <w:sz w:val="20"/>
        <w:lang w:eastAsia="ru-RU"/>
      </w:rPr>
      <w:t xml:space="preserve">. </w:t>
    </w:r>
    <w:r w:rsidRPr="009C3156">
      <w:rPr>
        <w:rStyle w:val="a5"/>
        <w:color w:val="auto"/>
        <w:sz w:val="20"/>
        <w:u w:val="none"/>
        <w:lang w:eastAsia="ru-RU"/>
      </w:rPr>
      <w:t>Представите</w:t>
    </w:r>
    <w:r>
      <w:rPr>
        <w:rStyle w:val="a5"/>
        <w:color w:val="auto"/>
        <w:sz w:val="20"/>
        <w:u w:val="none"/>
        <w:lang w:eastAsia="ru-RU"/>
      </w:rPr>
      <w:t xml:space="preserve">льство в Москве 8-985-848-44-28, </w:t>
    </w:r>
    <w:r>
      <w:rPr>
        <w:rStyle w:val="a5"/>
        <w:color w:val="auto"/>
        <w:sz w:val="20"/>
        <w:u w:val="none"/>
        <w:lang w:val="en-US" w:eastAsia="ru-RU"/>
      </w:rPr>
      <w:t>maxcar</w:t>
    </w:r>
    <w:r w:rsidRPr="009C3156">
      <w:rPr>
        <w:rStyle w:val="a5"/>
        <w:color w:val="auto"/>
        <w:sz w:val="20"/>
        <w:u w:val="none"/>
        <w:lang w:eastAsia="ru-RU"/>
      </w:rPr>
      <w:t>177@</w:t>
    </w:r>
    <w:r>
      <w:rPr>
        <w:rStyle w:val="a5"/>
        <w:color w:val="auto"/>
        <w:sz w:val="20"/>
        <w:u w:val="none"/>
        <w:lang w:val="en-US" w:eastAsia="ru-RU"/>
      </w:rPr>
      <w:t>mail</w:t>
    </w:r>
    <w:r w:rsidRPr="009C3156">
      <w:rPr>
        <w:rStyle w:val="a5"/>
        <w:color w:val="auto"/>
        <w:sz w:val="20"/>
        <w:u w:val="none"/>
        <w:lang w:eastAsia="ru-RU"/>
      </w:rPr>
      <w:t>.</w:t>
    </w:r>
    <w:r>
      <w:rPr>
        <w:rStyle w:val="a5"/>
        <w:color w:val="auto"/>
        <w:sz w:val="20"/>
        <w:u w:val="none"/>
        <w:lang w:val="en-US" w:eastAsia="ru-RU"/>
      </w:rPr>
      <w:t>ru</w:t>
    </w:r>
    <w:r w:rsidR="00710EB2">
      <w:rPr>
        <w:rStyle w:val="a5"/>
        <w:color w:val="auto"/>
        <w:sz w:val="20"/>
        <w:u w:val="none"/>
        <w:lang w:eastAsia="ru-RU"/>
      </w:rPr>
      <w:t>.</w:t>
    </w:r>
    <w:r w:rsidRPr="009C3156">
      <w:rPr>
        <w:rStyle w:val="a5"/>
        <w:color w:val="auto"/>
        <w:sz w:val="20"/>
        <w:u w:val="none"/>
        <w:lang w:eastAsia="ru-RU"/>
      </w:rPr>
      <w:t xml:space="preserve"> </w:t>
    </w:r>
    <w:r w:rsidRPr="009C3156">
      <w:rPr>
        <w:sz w:val="20"/>
        <w:lang w:eastAsia="ru-RU"/>
      </w:rPr>
      <w:t>ИНН</w:t>
    </w:r>
    <w:r>
      <w:rPr>
        <w:sz w:val="20"/>
        <w:lang w:eastAsia="ru-RU"/>
      </w:rPr>
      <w:t xml:space="preserve">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E7" w:rsidRDefault="00B42DE7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B42DE7" w:rsidRDefault="00B42DE7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444EDB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-105410</wp:posOffset>
                </wp:positionV>
                <wp:extent cx="5715000" cy="81724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444EDB">
            <w:rPr>
              <w:noProof/>
              <w:sz w:val="20"/>
              <w:lang w:eastAsia="ru-RU"/>
            </w:rPr>
            <w:drawing>
              <wp:inline distT="0" distB="0" distL="0" distR="0">
                <wp:extent cx="1402080" cy="11811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/>
        <w:color w:val="FF00FF"/>
        <w:sz w:val="26"/>
        <w:szCs w:val="26"/>
        <w:lang w:val="de-D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Times New Roman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Times New Roman"/>
        <w:sz w:val="26"/>
        <w:szCs w:val="31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/>
        <w:sz w:val="26"/>
        <w:szCs w:val="2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/>
        <w:sz w:val="26"/>
        <w:szCs w:val="26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Symbol"/>
        <w:sz w:val="26"/>
        <w:szCs w:val="26"/>
        <w:lang w:val="de-D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Times New Roman"/>
        <w:color w:val="auto"/>
        <w:sz w:val="26"/>
        <w:szCs w:val="26"/>
        <w:lang w:val="de-DE"/>
      </w:rPr>
    </w:lvl>
  </w:abstractNum>
  <w:abstractNum w:abstractNumId="10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1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2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3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4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16"/>
  </w:num>
  <w:num w:numId="5">
    <w:abstractNumId w:val="13"/>
  </w:num>
  <w:num w:numId="6">
    <w:abstractNumId w:val="22"/>
  </w:num>
  <w:num w:numId="7">
    <w:abstractNumId w:val="25"/>
  </w:num>
  <w:num w:numId="8">
    <w:abstractNumId w:val="15"/>
  </w:num>
  <w:num w:numId="9">
    <w:abstractNumId w:val="17"/>
  </w:num>
  <w:num w:numId="10">
    <w:abstractNumId w:val="0"/>
  </w:num>
  <w:num w:numId="11">
    <w:abstractNumId w:val="23"/>
  </w:num>
  <w:num w:numId="12">
    <w:abstractNumId w:val="11"/>
  </w:num>
  <w:num w:numId="13">
    <w:abstractNumId w:val="12"/>
  </w:num>
  <w:num w:numId="14">
    <w:abstractNumId w:val="10"/>
  </w:num>
  <w:num w:numId="15">
    <w:abstractNumId w:val="26"/>
  </w:num>
  <w:num w:numId="16">
    <w:abstractNumId w:val="21"/>
  </w:num>
  <w:num w:numId="17">
    <w:abstractNumId w:val="24"/>
  </w:num>
  <w:num w:numId="18">
    <w:abstractNumId w:val="1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005E"/>
    <w:rsid w:val="00001727"/>
    <w:rsid w:val="0000608A"/>
    <w:rsid w:val="000063BD"/>
    <w:rsid w:val="000137F3"/>
    <w:rsid w:val="00016C3C"/>
    <w:rsid w:val="00020CB5"/>
    <w:rsid w:val="00020CFE"/>
    <w:rsid w:val="000224B5"/>
    <w:rsid w:val="00023B28"/>
    <w:rsid w:val="00024348"/>
    <w:rsid w:val="000275F5"/>
    <w:rsid w:val="00034D5A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55F9D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145A"/>
    <w:rsid w:val="000A6864"/>
    <w:rsid w:val="000A6BC0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611F"/>
    <w:rsid w:val="000E7586"/>
    <w:rsid w:val="000F1ED1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41D2"/>
    <w:rsid w:val="00136E12"/>
    <w:rsid w:val="00137761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EFA"/>
    <w:rsid w:val="001870E7"/>
    <w:rsid w:val="00187311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7435"/>
    <w:rsid w:val="00250191"/>
    <w:rsid w:val="00251BC9"/>
    <w:rsid w:val="00252122"/>
    <w:rsid w:val="00260BFA"/>
    <w:rsid w:val="002617BD"/>
    <w:rsid w:val="00264A93"/>
    <w:rsid w:val="00264F95"/>
    <w:rsid w:val="00265B3C"/>
    <w:rsid w:val="00266F69"/>
    <w:rsid w:val="0026797D"/>
    <w:rsid w:val="00272C93"/>
    <w:rsid w:val="002756A9"/>
    <w:rsid w:val="0028331E"/>
    <w:rsid w:val="00283BA8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1868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73D41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0695D"/>
    <w:rsid w:val="004111FD"/>
    <w:rsid w:val="00411F4B"/>
    <w:rsid w:val="004124D0"/>
    <w:rsid w:val="00412AC8"/>
    <w:rsid w:val="00416925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44EDB"/>
    <w:rsid w:val="00450D36"/>
    <w:rsid w:val="00454B22"/>
    <w:rsid w:val="00455ED0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4094"/>
    <w:rsid w:val="004D51AF"/>
    <w:rsid w:val="004E10B3"/>
    <w:rsid w:val="004E4923"/>
    <w:rsid w:val="004F1E79"/>
    <w:rsid w:val="004F54D1"/>
    <w:rsid w:val="005005BA"/>
    <w:rsid w:val="00501722"/>
    <w:rsid w:val="00503C59"/>
    <w:rsid w:val="0050427F"/>
    <w:rsid w:val="00504EC5"/>
    <w:rsid w:val="0051574A"/>
    <w:rsid w:val="00517975"/>
    <w:rsid w:val="00523831"/>
    <w:rsid w:val="00532188"/>
    <w:rsid w:val="005352F0"/>
    <w:rsid w:val="00545C4B"/>
    <w:rsid w:val="005518F3"/>
    <w:rsid w:val="005534C4"/>
    <w:rsid w:val="00555F1B"/>
    <w:rsid w:val="0055638B"/>
    <w:rsid w:val="005563D3"/>
    <w:rsid w:val="00564192"/>
    <w:rsid w:val="00564250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05A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196B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5602C"/>
    <w:rsid w:val="00661AAE"/>
    <w:rsid w:val="006627AE"/>
    <w:rsid w:val="0066536C"/>
    <w:rsid w:val="00665406"/>
    <w:rsid w:val="00665914"/>
    <w:rsid w:val="00672EB5"/>
    <w:rsid w:val="0067370F"/>
    <w:rsid w:val="00682843"/>
    <w:rsid w:val="00682C3A"/>
    <w:rsid w:val="0068539C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1CFD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0EB2"/>
    <w:rsid w:val="00711AB1"/>
    <w:rsid w:val="0071395C"/>
    <w:rsid w:val="0071539F"/>
    <w:rsid w:val="007160D4"/>
    <w:rsid w:val="00717236"/>
    <w:rsid w:val="007175AE"/>
    <w:rsid w:val="0072399A"/>
    <w:rsid w:val="00727D1E"/>
    <w:rsid w:val="007301B6"/>
    <w:rsid w:val="007306C8"/>
    <w:rsid w:val="00731EF6"/>
    <w:rsid w:val="00741DE6"/>
    <w:rsid w:val="00743A9F"/>
    <w:rsid w:val="007443A3"/>
    <w:rsid w:val="00744D73"/>
    <w:rsid w:val="00744EE0"/>
    <w:rsid w:val="00747320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77BB8"/>
    <w:rsid w:val="00783D55"/>
    <w:rsid w:val="00784126"/>
    <w:rsid w:val="00786546"/>
    <w:rsid w:val="0079204F"/>
    <w:rsid w:val="00792089"/>
    <w:rsid w:val="00793C22"/>
    <w:rsid w:val="00797BFF"/>
    <w:rsid w:val="007A02AE"/>
    <w:rsid w:val="007A03E0"/>
    <w:rsid w:val="007A5048"/>
    <w:rsid w:val="007B1351"/>
    <w:rsid w:val="007B3A55"/>
    <w:rsid w:val="007B5965"/>
    <w:rsid w:val="007B75C0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07A2F"/>
    <w:rsid w:val="00823A1D"/>
    <w:rsid w:val="00826785"/>
    <w:rsid w:val="00826E12"/>
    <w:rsid w:val="008271C4"/>
    <w:rsid w:val="00830BE5"/>
    <w:rsid w:val="00832BA4"/>
    <w:rsid w:val="00832D71"/>
    <w:rsid w:val="008357DC"/>
    <w:rsid w:val="0083618A"/>
    <w:rsid w:val="008424B1"/>
    <w:rsid w:val="00842A8B"/>
    <w:rsid w:val="00847177"/>
    <w:rsid w:val="008475BC"/>
    <w:rsid w:val="00847DCB"/>
    <w:rsid w:val="008558E2"/>
    <w:rsid w:val="00856497"/>
    <w:rsid w:val="00856A8C"/>
    <w:rsid w:val="00860D56"/>
    <w:rsid w:val="00864B7F"/>
    <w:rsid w:val="00875093"/>
    <w:rsid w:val="00875363"/>
    <w:rsid w:val="00875442"/>
    <w:rsid w:val="008775BB"/>
    <w:rsid w:val="00883A37"/>
    <w:rsid w:val="00885BFA"/>
    <w:rsid w:val="008927C0"/>
    <w:rsid w:val="008936E7"/>
    <w:rsid w:val="008A041E"/>
    <w:rsid w:val="008A0732"/>
    <w:rsid w:val="008A5184"/>
    <w:rsid w:val="008A7F42"/>
    <w:rsid w:val="008B2E33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BAC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A43E2"/>
    <w:rsid w:val="009A5813"/>
    <w:rsid w:val="009B0A44"/>
    <w:rsid w:val="009B38BF"/>
    <w:rsid w:val="009B6B30"/>
    <w:rsid w:val="009C2B72"/>
    <w:rsid w:val="009C3156"/>
    <w:rsid w:val="009C4792"/>
    <w:rsid w:val="009C6FEB"/>
    <w:rsid w:val="009D1623"/>
    <w:rsid w:val="009D294C"/>
    <w:rsid w:val="009D3442"/>
    <w:rsid w:val="009D65E0"/>
    <w:rsid w:val="009E1805"/>
    <w:rsid w:val="009E1FBF"/>
    <w:rsid w:val="009E60E3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67B6"/>
    <w:rsid w:val="00A46BD3"/>
    <w:rsid w:val="00A55A65"/>
    <w:rsid w:val="00A61547"/>
    <w:rsid w:val="00A62E81"/>
    <w:rsid w:val="00A669E2"/>
    <w:rsid w:val="00A67217"/>
    <w:rsid w:val="00A70BE2"/>
    <w:rsid w:val="00A711B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AF2D28"/>
    <w:rsid w:val="00B0550A"/>
    <w:rsid w:val="00B11EB1"/>
    <w:rsid w:val="00B1200C"/>
    <w:rsid w:val="00B1547F"/>
    <w:rsid w:val="00B172C1"/>
    <w:rsid w:val="00B231D2"/>
    <w:rsid w:val="00B2421E"/>
    <w:rsid w:val="00B25F55"/>
    <w:rsid w:val="00B30DCA"/>
    <w:rsid w:val="00B3211A"/>
    <w:rsid w:val="00B36FF4"/>
    <w:rsid w:val="00B41D93"/>
    <w:rsid w:val="00B42DE7"/>
    <w:rsid w:val="00B43C7F"/>
    <w:rsid w:val="00B441F7"/>
    <w:rsid w:val="00B46B9A"/>
    <w:rsid w:val="00B47371"/>
    <w:rsid w:val="00B51B7A"/>
    <w:rsid w:val="00B53347"/>
    <w:rsid w:val="00B57E31"/>
    <w:rsid w:val="00B60AC9"/>
    <w:rsid w:val="00B60B49"/>
    <w:rsid w:val="00B61490"/>
    <w:rsid w:val="00B6333F"/>
    <w:rsid w:val="00B6473F"/>
    <w:rsid w:val="00B66DC3"/>
    <w:rsid w:val="00B6727F"/>
    <w:rsid w:val="00B70F10"/>
    <w:rsid w:val="00B71BEE"/>
    <w:rsid w:val="00B7200A"/>
    <w:rsid w:val="00B75C81"/>
    <w:rsid w:val="00B7680C"/>
    <w:rsid w:val="00B7735F"/>
    <w:rsid w:val="00B80CDF"/>
    <w:rsid w:val="00B82A52"/>
    <w:rsid w:val="00B87761"/>
    <w:rsid w:val="00B91030"/>
    <w:rsid w:val="00B9562C"/>
    <w:rsid w:val="00B96BA0"/>
    <w:rsid w:val="00BB0526"/>
    <w:rsid w:val="00BB1BAA"/>
    <w:rsid w:val="00BB3106"/>
    <w:rsid w:val="00BB55F6"/>
    <w:rsid w:val="00BB634C"/>
    <w:rsid w:val="00BC07C9"/>
    <w:rsid w:val="00BC201D"/>
    <w:rsid w:val="00BC2525"/>
    <w:rsid w:val="00BC6732"/>
    <w:rsid w:val="00BD17D5"/>
    <w:rsid w:val="00BD1D5D"/>
    <w:rsid w:val="00BE334D"/>
    <w:rsid w:val="00BE56AA"/>
    <w:rsid w:val="00BE7476"/>
    <w:rsid w:val="00BF267A"/>
    <w:rsid w:val="00BF4C25"/>
    <w:rsid w:val="00C017CA"/>
    <w:rsid w:val="00C03B2F"/>
    <w:rsid w:val="00C050C3"/>
    <w:rsid w:val="00C05F8B"/>
    <w:rsid w:val="00C13D8D"/>
    <w:rsid w:val="00C15704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4B1A"/>
    <w:rsid w:val="00CB67CE"/>
    <w:rsid w:val="00CB7A8A"/>
    <w:rsid w:val="00CB7D55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06DBB"/>
    <w:rsid w:val="00D10F56"/>
    <w:rsid w:val="00D15542"/>
    <w:rsid w:val="00D15656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711E1"/>
    <w:rsid w:val="00D72A52"/>
    <w:rsid w:val="00D74D94"/>
    <w:rsid w:val="00D75897"/>
    <w:rsid w:val="00D75918"/>
    <w:rsid w:val="00D75A68"/>
    <w:rsid w:val="00D75DD7"/>
    <w:rsid w:val="00D77477"/>
    <w:rsid w:val="00D80028"/>
    <w:rsid w:val="00D82899"/>
    <w:rsid w:val="00D84FF5"/>
    <w:rsid w:val="00D85C6E"/>
    <w:rsid w:val="00D94A97"/>
    <w:rsid w:val="00D96C56"/>
    <w:rsid w:val="00DA7A82"/>
    <w:rsid w:val="00DB1306"/>
    <w:rsid w:val="00DB7920"/>
    <w:rsid w:val="00DB7AF5"/>
    <w:rsid w:val="00DC0F66"/>
    <w:rsid w:val="00DC34FD"/>
    <w:rsid w:val="00DC5969"/>
    <w:rsid w:val="00DD018F"/>
    <w:rsid w:val="00DD4AF0"/>
    <w:rsid w:val="00DD55D1"/>
    <w:rsid w:val="00DD6BA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25F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2E02"/>
    <w:rsid w:val="00E43094"/>
    <w:rsid w:val="00E434F5"/>
    <w:rsid w:val="00E43D5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92B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0F05"/>
    <w:rsid w:val="00EE26DD"/>
    <w:rsid w:val="00EE2825"/>
    <w:rsid w:val="00EE453A"/>
    <w:rsid w:val="00EE6A76"/>
    <w:rsid w:val="00EF25B8"/>
    <w:rsid w:val="00EF38F2"/>
    <w:rsid w:val="00F03BB7"/>
    <w:rsid w:val="00F054BA"/>
    <w:rsid w:val="00F135C0"/>
    <w:rsid w:val="00F16403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430BF"/>
    <w:rsid w:val="00F51C89"/>
    <w:rsid w:val="00F52193"/>
    <w:rsid w:val="00F53758"/>
    <w:rsid w:val="00F56067"/>
    <w:rsid w:val="00F5607A"/>
    <w:rsid w:val="00F5757F"/>
    <w:rsid w:val="00F57A38"/>
    <w:rsid w:val="00F60268"/>
    <w:rsid w:val="00F60389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1E42"/>
    <w:rsid w:val="00F92347"/>
    <w:rsid w:val="00F96073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EF6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1F246A"/>
  <w15:docId w15:val="{139E7BFE-C735-4572-A6A2-831C1F9C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2">
    <w:name w:val="heading 2"/>
    <w:basedOn w:val="a"/>
    <w:next w:val="a"/>
    <w:link w:val="20"/>
    <w:qFormat/>
    <w:locked/>
    <w:rsid w:val="00CB7D55"/>
    <w:pPr>
      <w:keepNext/>
      <w:widowControl/>
      <w:tabs>
        <w:tab w:val="num" w:pos="0"/>
      </w:tabs>
      <w:spacing w:line="276" w:lineRule="auto"/>
      <w:ind w:left="576" w:hanging="576"/>
      <w:outlineLvl w:val="1"/>
    </w:pPr>
    <w:rPr>
      <w:b/>
      <w:sz w:val="20"/>
      <w:lang w:val="de-DE"/>
    </w:rPr>
  </w:style>
  <w:style w:type="paragraph" w:styleId="3">
    <w:name w:val="heading 3"/>
    <w:basedOn w:val="a"/>
    <w:next w:val="a"/>
    <w:link w:val="30"/>
    <w:qFormat/>
    <w:locked/>
    <w:rsid w:val="00CB7D55"/>
    <w:pPr>
      <w:keepNext/>
      <w:widowControl/>
      <w:tabs>
        <w:tab w:val="num" w:pos="0"/>
      </w:tabs>
      <w:ind w:left="426"/>
      <w:outlineLvl w:val="2"/>
    </w:pPr>
    <w:rPr>
      <w:b/>
      <w:lang w:val="en-US"/>
    </w:rPr>
  </w:style>
  <w:style w:type="paragraph" w:styleId="4">
    <w:name w:val="heading 4"/>
    <w:basedOn w:val="a"/>
    <w:next w:val="a"/>
    <w:link w:val="40"/>
    <w:qFormat/>
    <w:locked/>
    <w:rsid w:val="00CB7D55"/>
    <w:pPr>
      <w:keepNext/>
      <w:widowControl/>
      <w:tabs>
        <w:tab w:val="num" w:pos="0"/>
      </w:tabs>
      <w:spacing w:line="360" w:lineRule="auto"/>
      <w:ind w:left="864" w:hanging="864"/>
      <w:outlineLvl w:val="3"/>
    </w:pPr>
    <w:rPr>
      <w:rFonts w:ascii="Arial" w:hAnsi="Arial" w:cs="Arial"/>
      <w:color w:val="000000"/>
      <w:spacing w:val="4"/>
      <w:sz w:val="12"/>
      <w:u w:val="single"/>
      <w:lang w:val="de-DE"/>
    </w:rPr>
  </w:style>
  <w:style w:type="paragraph" w:styleId="5">
    <w:name w:val="heading 5"/>
    <w:basedOn w:val="a"/>
    <w:next w:val="a"/>
    <w:link w:val="50"/>
    <w:qFormat/>
    <w:locked/>
    <w:rsid w:val="00CB7D55"/>
    <w:pPr>
      <w:keepNext/>
      <w:widowControl/>
      <w:tabs>
        <w:tab w:val="num" w:pos="0"/>
      </w:tabs>
      <w:spacing w:line="276" w:lineRule="auto"/>
      <w:ind w:left="1008" w:hanging="1008"/>
      <w:outlineLvl w:val="4"/>
    </w:pPr>
    <w:rPr>
      <w:rFonts w:ascii="ClassGarmnd BT" w:hAnsi="ClassGarmnd BT" w:cs="ClassGarmnd BT"/>
      <w:b/>
      <w:sz w:val="24"/>
      <w:lang w:val="de-DE"/>
    </w:rPr>
  </w:style>
  <w:style w:type="paragraph" w:styleId="6">
    <w:name w:val="heading 6"/>
    <w:basedOn w:val="a"/>
    <w:next w:val="a"/>
    <w:link w:val="60"/>
    <w:qFormat/>
    <w:locked/>
    <w:rsid w:val="00CB7D55"/>
    <w:pPr>
      <w:keepNext/>
      <w:widowControl/>
      <w:tabs>
        <w:tab w:val="num" w:pos="0"/>
      </w:tabs>
      <w:ind w:left="1152" w:hanging="1152"/>
      <w:jc w:val="center"/>
      <w:outlineLvl w:val="5"/>
    </w:pPr>
    <w:rPr>
      <w:b/>
      <w:sz w:val="32"/>
      <w:lang w:val="en-US"/>
    </w:rPr>
  </w:style>
  <w:style w:type="paragraph" w:styleId="7">
    <w:name w:val="heading 7"/>
    <w:basedOn w:val="a"/>
    <w:next w:val="a"/>
    <w:link w:val="70"/>
    <w:qFormat/>
    <w:locked/>
    <w:rsid w:val="00CB7D55"/>
    <w:pPr>
      <w:keepNext/>
      <w:widowControl/>
      <w:tabs>
        <w:tab w:val="num" w:pos="0"/>
      </w:tabs>
      <w:spacing w:line="276" w:lineRule="auto"/>
      <w:ind w:left="1296" w:hanging="1296"/>
      <w:outlineLvl w:val="6"/>
    </w:pPr>
    <w:rPr>
      <w:rFonts w:ascii="ClassGarmnd BT" w:hAnsi="ClassGarmnd BT" w:cs="ClassGarmnd BT"/>
      <w:b/>
      <w:u w:val="single"/>
      <w:lang w:val="de-DE"/>
    </w:rPr>
  </w:style>
  <w:style w:type="paragraph" w:styleId="8">
    <w:name w:val="heading 8"/>
    <w:basedOn w:val="a"/>
    <w:next w:val="a"/>
    <w:link w:val="80"/>
    <w:qFormat/>
    <w:locked/>
    <w:rsid w:val="00CB7D55"/>
    <w:pPr>
      <w:keepNext/>
      <w:widowControl/>
      <w:tabs>
        <w:tab w:val="num" w:pos="0"/>
      </w:tabs>
      <w:spacing w:line="276" w:lineRule="auto"/>
      <w:ind w:left="1440" w:hanging="1440"/>
      <w:outlineLvl w:val="7"/>
    </w:pPr>
    <w:rPr>
      <w:b/>
      <w:color w:val="000000"/>
    </w:rPr>
  </w:style>
  <w:style w:type="paragraph" w:styleId="9">
    <w:name w:val="heading 9"/>
    <w:basedOn w:val="a"/>
    <w:next w:val="a"/>
    <w:link w:val="90"/>
    <w:qFormat/>
    <w:locked/>
    <w:rsid w:val="00CB7D55"/>
    <w:pPr>
      <w:keepNext/>
      <w:widowControl/>
      <w:pBdr>
        <w:top w:val="single" w:sz="4" w:space="0" w:color="000000"/>
        <w:left w:val="single" w:sz="4" w:space="1" w:color="000000"/>
        <w:bottom w:val="single" w:sz="4" w:space="0" w:color="000000"/>
        <w:right w:val="single" w:sz="4" w:space="1" w:color="000000"/>
      </w:pBdr>
      <w:tabs>
        <w:tab w:val="num" w:pos="0"/>
      </w:tabs>
      <w:spacing w:line="276" w:lineRule="auto"/>
      <w:ind w:left="1584" w:hanging="1584"/>
      <w:jc w:val="center"/>
      <w:outlineLvl w:val="8"/>
    </w:pPr>
    <w:rPr>
      <w:b/>
      <w:color w:val="0000FF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1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uiPriority w:val="99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character" w:customStyle="1" w:styleId="20">
    <w:name w:val="Заголовок 2 Знак"/>
    <w:link w:val="2"/>
    <w:rsid w:val="00CB7D55"/>
    <w:rPr>
      <w:b/>
      <w:lang w:val="de-DE" w:eastAsia="ar-SA"/>
    </w:rPr>
  </w:style>
  <w:style w:type="character" w:customStyle="1" w:styleId="30">
    <w:name w:val="Заголовок 3 Знак"/>
    <w:link w:val="3"/>
    <w:rsid w:val="00CB7D55"/>
    <w:rPr>
      <w:b/>
      <w:sz w:val="22"/>
      <w:lang w:val="en-US" w:eastAsia="ar-SA"/>
    </w:rPr>
  </w:style>
  <w:style w:type="character" w:customStyle="1" w:styleId="40">
    <w:name w:val="Заголовок 4 Знак"/>
    <w:link w:val="4"/>
    <w:rsid w:val="00CB7D55"/>
    <w:rPr>
      <w:rFonts w:ascii="Arial" w:hAnsi="Arial" w:cs="Arial"/>
      <w:color w:val="000000"/>
      <w:spacing w:val="4"/>
      <w:sz w:val="12"/>
      <w:u w:val="single"/>
      <w:lang w:val="de-DE" w:eastAsia="ar-SA"/>
    </w:rPr>
  </w:style>
  <w:style w:type="character" w:customStyle="1" w:styleId="50">
    <w:name w:val="Заголовок 5 Знак"/>
    <w:link w:val="5"/>
    <w:rsid w:val="00CB7D55"/>
    <w:rPr>
      <w:rFonts w:ascii="ClassGarmnd BT" w:hAnsi="ClassGarmnd BT" w:cs="ClassGarmnd BT"/>
      <w:b/>
      <w:sz w:val="24"/>
      <w:lang w:val="de-DE" w:eastAsia="ar-SA"/>
    </w:rPr>
  </w:style>
  <w:style w:type="character" w:customStyle="1" w:styleId="60">
    <w:name w:val="Заголовок 6 Знак"/>
    <w:link w:val="6"/>
    <w:rsid w:val="00CB7D55"/>
    <w:rPr>
      <w:b/>
      <w:sz w:val="32"/>
      <w:lang w:val="en-US" w:eastAsia="ar-SA"/>
    </w:rPr>
  </w:style>
  <w:style w:type="character" w:customStyle="1" w:styleId="70">
    <w:name w:val="Заголовок 7 Знак"/>
    <w:link w:val="7"/>
    <w:rsid w:val="00CB7D55"/>
    <w:rPr>
      <w:rFonts w:ascii="ClassGarmnd BT" w:hAnsi="ClassGarmnd BT" w:cs="ClassGarmnd BT"/>
      <w:b/>
      <w:sz w:val="22"/>
      <w:u w:val="single"/>
      <w:lang w:val="de-DE" w:eastAsia="ar-SA"/>
    </w:rPr>
  </w:style>
  <w:style w:type="character" w:customStyle="1" w:styleId="80">
    <w:name w:val="Заголовок 8 Знак"/>
    <w:link w:val="8"/>
    <w:rsid w:val="00CB7D55"/>
    <w:rPr>
      <w:b/>
      <w:color w:val="000000"/>
      <w:sz w:val="22"/>
      <w:lang w:eastAsia="ar-SA"/>
    </w:rPr>
  </w:style>
  <w:style w:type="character" w:customStyle="1" w:styleId="90">
    <w:name w:val="Заголовок 9 Знак"/>
    <w:link w:val="9"/>
    <w:rsid w:val="00CB7D55"/>
    <w:rPr>
      <w:b/>
      <w:color w:val="0000FF"/>
      <w:sz w:val="32"/>
      <w:lang w:val="en-US" w:eastAsia="ar-SA"/>
    </w:rPr>
  </w:style>
  <w:style w:type="character" w:styleId="af1">
    <w:name w:val="FollowedHyperlink"/>
    <w:basedOn w:val="a0"/>
    <w:uiPriority w:val="99"/>
    <w:semiHidden/>
    <w:unhideWhenUsed/>
    <w:rsid w:val="00E434F5"/>
    <w:rPr>
      <w:color w:val="800080" w:themeColor="followedHyperlink"/>
      <w:u w:val="single"/>
    </w:rPr>
  </w:style>
  <w:style w:type="paragraph" w:customStyle="1" w:styleId="22">
    <w:name w:val="Обычный2"/>
    <w:rsid w:val="00777BB8"/>
    <w:pPr>
      <w:widowControl w:val="0"/>
      <w:suppressAutoHyphens/>
    </w:pPr>
    <w:rPr>
      <w:rFonts w:eastAsia="Arial"/>
      <w:sz w:val="22"/>
      <w:lang w:eastAsia="ar-SA"/>
    </w:rPr>
  </w:style>
  <w:style w:type="paragraph" w:customStyle="1" w:styleId="Normal">
    <w:name w:val="Normal"/>
    <w:rsid w:val="005C05A0"/>
    <w:pPr>
      <w:widowControl w:val="0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qrAyqr6DM" TargetMode="External"/><Relationship Id="rId13" Type="http://schemas.openxmlformats.org/officeDocument/2006/relationships/hyperlink" Target="https://www.youtube.com/channel/UCIiFI5uro5xB8fkw0N0pyRg/video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xcar54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maxcar54.ru/catalog/pritsepy-i-polupritsepy/tentovannye/polupritsep-shtorno-bortovoy-krone-sd-bez-probega-po-rf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22</cp:revision>
  <cp:lastPrinted>2013-11-21T06:41:00Z</cp:lastPrinted>
  <dcterms:created xsi:type="dcterms:W3CDTF">2019-02-05T09:10:00Z</dcterms:created>
  <dcterms:modified xsi:type="dcterms:W3CDTF">2019-09-21T04:49:00Z</dcterms:modified>
</cp:coreProperties>
</file>