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B9D" w:rsidRPr="00306944" w:rsidRDefault="00FF49CE" w:rsidP="00277007">
      <w:pPr>
        <w:ind w:firstLine="540"/>
        <w:jc w:val="right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Куда: </w:t>
      </w:r>
    </w:p>
    <w:p w:rsidR="00F80B9D" w:rsidRDefault="00F80B9D" w:rsidP="00482E2F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 №</w:t>
      </w:r>
      <w:r w:rsidRPr="004C12B2">
        <w:rPr>
          <w:u w:val="single"/>
        </w:rPr>
        <w:t>0</w:t>
      </w:r>
      <w:r w:rsidR="00306944">
        <w:rPr>
          <w:u w:val="single"/>
        </w:rPr>
        <w:t>835</w:t>
      </w:r>
      <w:r>
        <w:rPr>
          <w:u w:val="single"/>
        </w:rPr>
        <w:t>Т</w:t>
      </w:r>
      <w:r w:rsidR="00964C00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от 15</w:t>
      </w:r>
      <w:r w:rsidR="00FF49CE">
        <w:rPr>
          <w:rFonts w:eastAsia="TimesNewRomanPS-BoldMT"/>
          <w:b/>
          <w:bCs/>
          <w:color w:val="000000"/>
          <w:sz w:val="24"/>
          <w:szCs w:val="24"/>
          <w:lang w:eastAsia="ru-RU"/>
        </w:rPr>
        <w:t>.0</w:t>
      </w:r>
      <w:r w:rsidR="00964C00">
        <w:rPr>
          <w:rFonts w:eastAsia="TimesNewRomanPS-BoldMT"/>
          <w:b/>
          <w:bCs/>
          <w:color w:val="000000"/>
          <w:sz w:val="24"/>
          <w:szCs w:val="24"/>
          <w:lang w:eastAsia="ru-RU"/>
        </w:rPr>
        <w:t>3</w:t>
      </w:r>
      <w:r w:rsidR="00FF49CE"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.2019</w:t>
      </w:r>
      <w:r w:rsidRPr="00A275D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F80B9D" w:rsidRDefault="00F80B9D" w:rsidP="00482E2F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Уважаемы</w:t>
      </w:r>
      <w:r w:rsidR="00277007">
        <w:rPr>
          <w:rFonts w:eastAsia="TimesNewRomanPS-BoldMT"/>
          <w:b/>
          <w:bCs/>
          <w:color w:val="000000"/>
          <w:sz w:val="24"/>
          <w:szCs w:val="24"/>
          <w:lang w:eastAsia="ru-RU"/>
        </w:rPr>
        <w:t>е господа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F80B9D" w:rsidRDefault="00F80B9D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proofErr w:type="spellStart"/>
      <w:r w:rsidRPr="008639EB">
        <w:rPr>
          <w:b/>
          <w:szCs w:val="24"/>
        </w:rPr>
        <w:t>Спецприцеп</w:t>
      </w:r>
      <w:proofErr w:type="spellEnd"/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306944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  <w:bookmarkStart w:id="0" w:name="_GoBack"/>
      <w:bookmarkEnd w:id="0"/>
    </w:p>
    <w:p w:rsidR="006F6261" w:rsidRPr="00B97900" w:rsidRDefault="00E47854" w:rsidP="00277007">
      <w:pPr>
        <w:ind w:left="426"/>
        <w:jc w:val="both"/>
        <w:rPr>
          <w:b/>
          <w:sz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s1039" type="#_x0000_t75" style="position:absolute;left:0;text-align:left;margin-left:10.2pt;margin-top:50.85pt;width:531pt;height:302.25pt;z-index:-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7" o:title="DJI_0029" croptop="12778f" cropbottom="1771f"/>
          </v:shape>
        </w:pict>
      </w:r>
      <w:r w:rsidR="006F6261">
        <w:t>Мы благодарим Вас за интерес к нашим полуприцепам и отправляем Вам наше коммерческое предложение на нижеуказанный полуприцеп в соответствии с нашими условиями продажи, поставки и ц</w:t>
      </w:r>
      <w:r w:rsidR="00277007">
        <w:t xml:space="preserve">еной. </w:t>
      </w:r>
      <w:r w:rsidR="00277007" w:rsidRPr="00277007">
        <w:rPr>
          <w:b/>
          <w:sz w:val="36"/>
          <w:szCs w:val="36"/>
        </w:rPr>
        <w:t>6-ти-осный трал-телескоп</w:t>
      </w:r>
      <w:r w:rsidR="006F6261" w:rsidRPr="00277007">
        <w:rPr>
          <w:b/>
          <w:sz w:val="36"/>
          <w:szCs w:val="36"/>
        </w:rPr>
        <w:t xml:space="preserve"> </w:t>
      </w:r>
      <w:proofErr w:type="spellStart"/>
      <w:r w:rsidR="00277007" w:rsidRPr="00277007">
        <w:rPr>
          <w:b/>
          <w:sz w:val="36"/>
          <w:szCs w:val="36"/>
          <w:lang w:val="en-US"/>
        </w:rPr>
        <w:t>SpecPricep</w:t>
      </w:r>
      <w:proofErr w:type="spellEnd"/>
      <w:r w:rsidR="00277007" w:rsidRPr="00277007">
        <w:rPr>
          <w:b/>
          <w:sz w:val="36"/>
          <w:szCs w:val="36"/>
          <w:lang w:val="en-US"/>
        </w:rPr>
        <w:t xml:space="preserve"> </w:t>
      </w:r>
      <w:r w:rsidR="00277007" w:rsidRPr="00277007">
        <w:rPr>
          <w:b/>
          <w:sz w:val="36"/>
          <w:szCs w:val="36"/>
        </w:rPr>
        <w:t>9942L6-111sss-g</w:t>
      </w:r>
    </w:p>
    <w:p w:rsidR="006F6261" w:rsidRPr="00B97900" w:rsidRDefault="006F6261" w:rsidP="006F6261">
      <w:pPr>
        <w:ind w:left="426"/>
        <w:jc w:val="both"/>
        <w:rPr>
          <w:b/>
          <w:sz w:val="36"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tabs>
          <w:tab w:val="left" w:pos="4470"/>
        </w:tabs>
        <w:ind w:left="426"/>
        <w:jc w:val="both"/>
        <w:rPr>
          <w:noProof/>
        </w:rPr>
      </w:pPr>
    </w:p>
    <w:p w:rsidR="006F6261" w:rsidRDefault="006F6261" w:rsidP="006F6261">
      <w:pPr>
        <w:tabs>
          <w:tab w:val="left" w:pos="4470"/>
        </w:tabs>
        <w:ind w:left="426"/>
        <w:jc w:val="both"/>
        <w:rPr>
          <w:noProof/>
        </w:rPr>
      </w:pPr>
    </w:p>
    <w:p w:rsidR="006F6261" w:rsidRDefault="006F6261" w:rsidP="006F6261">
      <w:pPr>
        <w:tabs>
          <w:tab w:val="left" w:pos="4470"/>
        </w:tabs>
        <w:ind w:left="426"/>
        <w:jc w:val="both"/>
        <w:rPr>
          <w:noProof/>
        </w:rPr>
      </w:pPr>
    </w:p>
    <w:p w:rsidR="006F6261" w:rsidRDefault="006F6261" w:rsidP="006F6261">
      <w:pPr>
        <w:tabs>
          <w:tab w:val="left" w:pos="4470"/>
        </w:tabs>
        <w:ind w:left="426"/>
        <w:jc w:val="both"/>
        <w:rPr>
          <w:noProof/>
        </w:rPr>
      </w:pPr>
    </w:p>
    <w:p w:rsidR="006F6261" w:rsidRDefault="006F6261" w:rsidP="006F6261">
      <w:pPr>
        <w:tabs>
          <w:tab w:val="left" w:pos="4470"/>
        </w:tabs>
        <w:ind w:left="426"/>
        <w:jc w:val="both"/>
        <w:rPr>
          <w:noProof/>
        </w:rPr>
      </w:pPr>
    </w:p>
    <w:p w:rsidR="006F6261" w:rsidRDefault="006F6261" w:rsidP="006F6261">
      <w:pPr>
        <w:tabs>
          <w:tab w:val="left" w:pos="4470"/>
        </w:tabs>
        <w:ind w:left="426"/>
        <w:jc w:val="both"/>
        <w:rPr>
          <w:noProof/>
        </w:rPr>
      </w:pPr>
    </w:p>
    <w:p w:rsidR="006F6261" w:rsidRDefault="006F6261" w:rsidP="006F6261">
      <w:pPr>
        <w:tabs>
          <w:tab w:val="left" w:pos="4470"/>
        </w:tabs>
        <w:ind w:left="426"/>
        <w:jc w:val="both"/>
        <w:rPr>
          <w:noProof/>
        </w:rPr>
      </w:pPr>
    </w:p>
    <w:p w:rsidR="006F6261" w:rsidRDefault="006F6261" w:rsidP="006F6261">
      <w:pPr>
        <w:tabs>
          <w:tab w:val="left" w:pos="4470"/>
        </w:tabs>
        <w:ind w:left="426"/>
        <w:jc w:val="both"/>
        <w:rPr>
          <w:noProof/>
        </w:rPr>
      </w:pPr>
    </w:p>
    <w:p w:rsidR="006F6261" w:rsidRDefault="006F6261" w:rsidP="006F6261">
      <w:pPr>
        <w:tabs>
          <w:tab w:val="left" w:pos="4470"/>
        </w:tabs>
        <w:ind w:left="426"/>
        <w:jc w:val="both"/>
        <w:rPr>
          <w:noProof/>
        </w:rPr>
      </w:pPr>
    </w:p>
    <w:p w:rsidR="006F6261" w:rsidRDefault="006F6261" w:rsidP="006F6261">
      <w:pPr>
        <w:tabs>
          <w:tab w:val="left" w:pos="4470"/>
        </w:tabs>
        <w:ind w:left="426"/>
        <w:jc w:val="both"/>
        <w:rPr>
          <w:noProof/>
        </w:rPr>
      </w:pPr>
    </w:p>
    <w:p w:rsidR="006F6261" w:rsidRDefault="006F6261" w:rsidP="006F6261">
      <w:pPr>
        <w:tabs>
          <w:tab w:val="left" w:pos="4470"/>
        </w:tabs>
        <w:ind w:left="426"/>
        <w:jc w:val="both"/>
        <w:rPr>
          <w:noProof/>
        </w:rPr>
      </w:pPr>
    </w:p>
    <w:p w:rsidR="006F6261" w:rsidRDefault="006F6261" w:rsidP="006F6261">
      <w:pPr>
        <w:tabs>
          <w:tab w:val="left" w:pos="4470"/>
        </w:tabs>
        <w:ind w:left="426"/>
        <w:jc w:val="both"/>
        <w:rPr>
          <w:noProof/>
        </w:rPr>
      </w:pPr>
    </w:p>
    <w:p w:rsidR="006F6261" w:rsidRDefault="006F6261" w:rsidP="006F6261">
      <w:pPr>
        <w:tabs>
          <w:tab w:val="left" w:pos="4470"/>
        </w:tabs>
        <w:ind w:left="426"/>
        <w:jc w:val="both"/>
        <w:rPr>
          <w:noProof/>
        </w:rPr>
      </w:pPr>
    </w:p>
    <w:p w:rsidR="006F6261" w:rsidRDefault="00E47854" w:rsidP="006F6261">
      <w:pPr>
        <w:tabs>
          <w:tab w:val="left" w:pos="4470"/>
        </w:tabs>
        <w:ind w:left="426"/>
        <w:jc w:val="both"/>
        <w:rPr>
          <w:noProof/>
        </w:rPr>
      </w:pPr>
      <w:r>
        <w:rPr>
          <w:noProof/>
        </w:rPr>
        <w:pict>
          <v:shape id="Рисунок 10" o:spid="_x0000_s1038" type="#_x0000_t75" style="position:absolute;left:0;text-align:left;margin-left:10.2pt;margin-top:22.8pt;width:531pt;height:240.75pt;z-index:-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8" o:title="IMG_3725" croptop="12219f" cropbottom="8748f"/>
          </v:shape>
        </w:pict>
      </w:r>
      <w:r w:rsidR="006F6261">
        <w:rPr>
          <w:noProof/>
        </w:rPr>
        <w:tab/>
      </w: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E47854" w:rsidP="006F6261">
      <w:pPr>
        <w:ind w:left="426"/>
        <w:jc w:val="both"/>
        <w:rPr>
          <w:noProof/>
        </w:rPr>
      </w:pPr>
      <w:r>
        <w:rPr>
          <w:noProof/>
        </w:rPr>
        <w:pict>
          <v:shape id="Рисунок 11" o:spid="_x0000_s1037" type="#_x0000_t75" style="position:absolute;left:0;text-align:left;margin-left:12.45pt;margin-top:-14.55pt;width:531pt;height:324.75pt;z-index:-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9" o:title="DJI_0031" croptop="3471f" cropbottom="1943f"/>
          </v:shape>
        </w:pict>
      </w: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noProof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E47854" w:rsidP="006F6261">
      <w:pPr>
        <w:ind w:left="426"/>
        <w:jc w:val="both"/>
        <w:rPr>
          <w:sz w:val="24"/>
        </w:rPr>
      </w:pPr>
      <w:r>
        <w:rPr>
          <w:noProof/>
        </w:rPr>
        <w:pict>
          <v:shape id="Рисунок 12" o:spid="_x0000_s1036" type="#_x0000_t75" style="position:absolute;left:0;text-align:left;margin-left:12.45pt;margin-top:2.15pt;width:531pt;height:292.5pt;z-index:-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0" o:title="DJI_0023" croptop="4304f" cropbottom="7081f"/>
          </v:shape>
        </w:pict>
      </w: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E47854" w:rsidP="006F6261">
      <w:pPr>
        <w:ind w:left="426"/>
        <w:jc w:val="both"/>
        <w:rPr>
          <w:sz w:val="24"/>
        </w:rPr>
      </w:pPr>
      <w:r>
        <w:rPr>
          <w:noProof/>
          <w:sz w:val="24"/>
          <w:lang w:eastAsia="ru-RU"/>
        </w:rPr>
        <w:pict>
          <v:shape id="Рисунок 8" o:spid="_x0000_s1040" type="#_x0000_t75" style="position:absolute;left:0;text-align:left;margin-left:-.05pt;margin-top:-1.95pt;width:465.9pt;height:705.6pt;z-index:-1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  <v:imagedata r:id="rId11" o:title="L6_2017_04_27_Груднев_Соловьёв_1" croptop="555f" cropbottom="1759f" cropleft="710f" cropright="710f"/>
          </v:shape>
        </w:pict>
      </w: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sz w:val="24"/>
        </w:rPr>
      </w:pPr>
    </w:p>
    <w:p w:rsidR="006F6261" w:rsidRPr="00A352D1" w:rsidRDefault="006F6261" w:rsidP="006F6261">
      <w:pPr>
        <w:ind w:left="426"/>
        <w:jc w:val="both"/>
        <w:rPr>
          <w:sz w:val="24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6F6261" w:rsidRDefault="006F6261" w:rsidP="00964C00">
      <w:pPr>
        <w:jc w:val="both"/>
        <w:rPr>
          <w:b/>
          <w:sz w:val="28"/>
          <w:u w:val="single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6F6261" w:rsidRDefault="006F6261" w:rsidP="006F6261">
      <w:pPr>
        <w:ind w:left="426"/>
        <w:jc w:val="both"/>
        <w:rPr>
          <w:b/>
          <w:sz w:val="28"/>
          <w:u w:val="single"/>
        </w:rPr>
      </w:pPr>
    </w:p>
    <w:p w:rsidR="00964C00" w:rsidRDefault="00964C00" w:rsidP="006F6261">
      <w:pPr>
        <w:ind w:left="426"/>
        <w:jc w:val="both"/>
        <w:rPr>
          <w:b/>
          <w:sz w:val="28"/>
          <w:u w:val="single"/>
        </w:rPr>
      </w:pPr>
    </w:p>
    <w:p w:rsidR="00964C00" w:rsidRDefault="00964C00" w:rsidP="006F6261">
      <w:pPr>
        <w:ind w:left="426"/>
        <w:jc w:val="both"/>
        <w:rPr>
          <w:b/>
          <w:sz w:val="28"/>
          <w:u w:val="single"/>
        </w:rPr>
      </w:pPr>
    </w:p>
    <w:p w:rsidR="00964C00" w:rsidRDefault="00964C00" w:rsidP="006F6261">
      <w:pPr>
        <w:ind w:left="426"/>
        <w:jc w:val="both"/>
        <w:rPr>
          <w:b/>
          <w:sz w:val="28"/>
          <w:u w:val="single"/>
        </w:rPr>
      </w:pPr>
    </w:p>
    <w:p w:rsidR="00964C00" w:rsidRDefault="00964C00" w:rsidP="006F6261">
      <w:pPr>
        <w:ind w:left="426"/>
        <w:jc w:val="both"/>
        <w:rPr>
          <w:b/>
          <w:sz w:val="28"/>
          <w:u w:val="single"/>
        </w:rPr>
      </w:pPr>
    </w:p>
    <w:p w:rsidR="006F6261" w:rsidRPr="00B97900" w:rsidRDefault="006F6261" w:rsidP="006F6261">
      <w:pPr>
        <w:ind w:left="426"/>
        <w:jc w:val="both"/>
        <w:rPr>
          <w:b/>
          <w:sz w:val="28"/>
          <w:u w:val="single"/>
        </w:rPr>
      </w:pPr>
      <w:r w:rsidRPr="00A352D1">
        <w:rPr>
          <w:b/>
          <w:sz w:val="28"/>
          <w:u w:val="single"/>
        </w:rPr>
        <w:t>Технические данные</w:t>
      </w:r>
      <w:r w:rsidRPr="00B97900">
        <w:rPr>
          <w:b/>
          <w:sz w:val="28"/>
          <w:u w:val="single"/>
        </w:rPr>
        <w:t>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618F" w:rsidTr="00A4618F">
        <w:tc>
          <w:tcPr>
            <w:tcW w:w="4785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both"/>
              <w:rPr>
                <w:sz w:val="24"/>
                <w:lang w:val="en-US"/>
              </w:rPr>
            </w:pPr>
            <w:r w:rsidRPr="00A4618F">
              <w:rPr>
                <w:sz w:val="24"/>
              </w:rPr>
              <w:lastRenderedPageBreak/>
              <w:t>Скорость</w:t>
            </w:r>
            <w:r w:rsidRPr="00A4618F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center"/>
              <w:rPr>
                <w:sz w:val="24"/>
              </w:rPr>
            </w:pPr>
            <w:r w:rsidRPr="00A4618F">
              <w:rPr>
                <w:sz w:val="24"/>
              </w:rPr>
              <w:t>60 км/ч</w:t>
            </w:r>
          </w:p>
        </w:tc>
      </w:tr>
      <w:tr w:rsidR="00A4618F" w:rsidTr="00A4618F">
        <w:tc>
          <w:tcPr>
            <w:tcW w:w="4785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both"/>
              <w:rPr>
                <w:sz w:val="24"/>
                <w:lang w:val="en-US"/>
              </w:rPr>
            </w:pPr>
            <w:r w:rsidRPr="00A4618F">
              <w:rPr>
                <w:sz w:val="24"/>
              </w:rPr>
              <w:t>Нагрузка на седло</w:t>
            </w:r>
            <w:r w:rsidRPr="00A4618F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center"/>
              <w:rPr>
                <w:sz w:val="24"/>
              </w:rPr>
            </w:pPr>
            <w:r w:rsidRPr="00A4618F">
              <w:rPr>
                <w:sz w:val="24"/>
                <w:lang w:val="en-US"/>
              </w:rPr>
              <w:t>2</w:t>
            </w:r>
            <w:r w:rsidRPr="00A4618F">
              <w:rPr>
                <w:sz w:val="24"/>
              </w:rPr>
              <w:t>3</w:t>
            </w:r>
            <w:r w:rsidRPr="00A4618F">
              <w:rPr>
                <w:sz w:val="24"/>
                <w:lang w:val="en-US"/>
              </w:rPr>
              <w:t xml:space="preserve"> 0</w:t>
            </w:r>
            <w:r w:rsidRPr="00A4618F">
              <w:rPr>
                <w:sz w:val="24"/>
              </w:rPr>
              <w:t>00 кг</w:t>
            </w:r>
          </w:p>
        </w:tc>
      </w:tr>
      <w:tr w:rsidR="00A4618F" w:rsidTr="00A4618F">
        <w:tc>
          <w:tcPr>
            <w:tcW w:w="4785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both"/>
              <w:rPr>
                <w:sz w:val="24"/>
                <w:lang w:val="en-US"/>
              </w:rPr>
            </w:pPr>
            <w:r w:rsidRPr="00A4618F">
              <w:rPr>
                <w:sz w:val="24"/>
              </w:rPr>
              <w:t>Нагрузка на оси</w:t>
            </w:r>
            <w:r w:rsidRPr="00A4618F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center"/>
              <w:rPr>
                <w:sz w:val="24"/>
              </w:rPr>
            </w:pPr>
            <w:r w:rsidRPr="00A4618F">
              <w:rPr>
                <w:sz w:val="24"/>
              </w:rPr>
              <w:t>71 0</w:t>
            </w:r>
            <w:r w:rsidRPr="00A4618F">
              <w:rPr>
                <w:sz w:val="24"/>
                <w:lang w:val="en-US"/>
              </w:rPr>
              <w:t>0</w:t>
            </w:r>
            <w:r w:rsidRPr="00A4618F">
              <w:rPr>
                <w:sz w:val="24"/>
              </w:rPr>
              <w:t>0 кг</w:t>
            </w:r>
          </w:p>
        </w:tc>
      </w:tr>
      <w:tr w:rsidR="00A4618F" w:rsidTr="00A4618F">
        <w:trPr>
          <w:trHeight w:val="351"/>
        </w:trPr>
        <w:tc>
          <w:tcPr>
            <w:tcW w:w="4785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both"/>
              <w:rPr>
                <w:sz w:val="24"/>
                <w:lang w:val="en-US"/>
              </w:rPr>
            </w:pPr>
            <w:r w:rsidRPr="00A4618F">
              <w:rPr>
                <w:sz w:val="24"/>
              </w:rPr>
              <w:t>Собственный вес полуприцепа ± 3%</w:t>
            </w:r>
            <w:r w:rsidRPr="00A4618F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center"/>
              <w:rPr>
                <w:sz w:val="24"/>
              </w:rPr>
            </w:pPr>
            <w:r w:rsidRPr="00A4618F">
              <w:rPr>
                <w:sz w:val="24"/>
              </w:rPr>
              <w:t>19 000 кг</w:t>
            </w:r>
          </w:p>
        </w:tc>
      </w:tr>
      <w:tr w:rsidR="00A4618F" w:rsidTr="00A4618F">
        <w:tc>
          <w:tcPr>
            <w:tcW w:w="4785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both"/>
              <w:rPr>
                <w:sz w:val="24"/>
                <w:lang w:val="en-US"/>
              </w:rPr>
            </w:pPr>
            <w:r w:rsidRPr="00A4618F">
              <w:rPr>
                <w:sz w:val="24"/>
              </w:rPr>
              <w:t>Грузоподъемность</w:t>
            </w:r>
            <w:r w:rsidRPr="00A4618F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center"/>
              <w:rPr>
                <w:sz w:val="24"/>
              </w:rPr>
            </w:pPr>
            <w:r w:rsidRPr="00A4618F">
              <w:rPr>
                <w:sz w:val="24"/>
              </w:rPr>
              <w:t>75</w:t>
            </w:r>
            <w:r w:rsidR="00FF49CE">
              <w:rPr>
                <w:sz w:val="24"/>
              </w:rPr>
              <w:t> </w:t>
            </w:r>
            <w:r w:rsidRPr="00A4618F">
              <w:rPr>
                <w:sz w:val="24"/>
              </w:rPr>
              <w:t>000</w:t>
            </w:r>
            <w:r w:rsidR="00FF49CE">
              <w:rPr>
                <w:sz w:val="24"/>
              </w:rPr>
              <w:t xml:space="preserve"> </w:t>
            </w:r>
            <w:r w:rsidRPr="00A4618F">
              <w:rPr>
                <w:sz w:val="24"/>
              </w:rPr>
              <w:t>кг</w:t>
            </w:r>
          </w:p>
        </w:tc>
      </w:tr>
      <w:tr w:rsidR="00A4618F" w:rsidTr="00A4618F">
        <w:tc>
          <w:tcPr>
            <w:tcW w:w="4785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both"/>
              <w:rPr>
                <w:sz w:val="24"/>
                <w:lang w:val="en-US"/>
              </w:rPr>
            </w:pPr>
            <w:r w:rsidRPr="00A4618F">
              <w:rPr>
                <w:sz w:val="24"/>
              </w:rPr>
              <w:t>Радиус поворота от шкворня</w:t>
            </w:r>
            <w:r w:rsidRPr="00A4618F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center"/>
              <w:rPr>
                <w:sz w:val="24"/>
              </w:rPr>
            </w:pPr>
            <w:r w:rsidRPr="00A4618F">
              <w:rPr>
                <w:sz w:val="24"/>
              </w:rPr>
              <w:t xml:space="preserve">2 </w:t>
            </w:r>
            <w:r w:rsidRPr="00A4618F">
              <w:rPr>
                <w:sz w:val="24"/>
                <w:lang w:val="en-US"/>
              </w:rPr>
              <w:t>3</w:t>
            </w:r>
            <w:r w:rsidRPr="00A4618F">
              <w:rPr>
                <w:sz w:val="24"/>
              </w:rPr>
              <w:t>00 мм</w:t>
            </w:r>
          </w:p>
        </w:tc>
      </w:tr>
      <w:tr w:rsidR="00A4618F" w:rsidTr="00A4618F">
        <w:tc>
          <w:tcPr>
            <w:tcW w:w="4785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both"/>
              <w:rPr>
                <w:sz w:val="24"/>
                <w:lang w:val="en-US"/>
              </w:rPr>
            </w:pPr>
            <w:r w:rsidRPr="00A4618F">
              <w:rPr>
                <w:sz w:val="24"/>
              </w:rPr>
              <w:t>Высота седла</w:t>
            </w:r>
            <w:r w:rsidRPr="00A4618F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center"/>
              <w:rPr>
                <w:sz w:val="24"/>
              </w:rPr>
            </w:pPr>
            <w:r w:rsidRPr="00A4618F">
              <w:rPr>
                <w:sz w:val="24"/>
              </w:rPr>
              <w:t>Под тягач заказчика</w:t>
            </w:r>
          </w:p>
        </w:tc>
      </w:tr>
      <w:tr w:rsidR="00A4618F" w:rsidRPr="00F22418" w:rsidTr="00A4618F">
        <w:tc>
          <w:tcPr>
            <w:tcW w:w="4785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both"/>
              <w:rPr>
                <w:sz w:val="24"/>
                <w:lang w:val="en-US"/>
              </w:rPr>
            </w:pPr>
            <w:r w:rsidRPr="00A4618F">
              <w:rPr>
                <w:sz w:val="24"/>
              </w:rPr>
              <w:t>Длина рабочей платформы</w:t>
            </w:r>
            <w:r w:rsidRPr="00A4618F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center"/>
              <w:rPr>
                <w:sz w:val="24"/>
              </w:rPr>
            </w:pPr>
            <w:r w:rsidRPr="00A4618F">
              <w:rPr>
                <w:sz w:val="24"/>
              </w:rPr>
              <w:t>11 150 мм</w:t>
            </w:r>
          </w:p>
        </w:tc>
      </w:tr>
      <w:tr w:rsidR="00A4618F" w:rsidRPr="00F22418" w:rsidTr="00A4618F">
        <w:tc>
          <w:tcPr>
            <w:tcW w:w="4785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both"/>
              <w:rPr>
                <w:sz w:val="24"/>
                <w:lang w:val="en-US"/>
              </w:rPr>
            </w:pPr>
            <w:r w:rsidRPr="00A4618F">
              <w:rPr>
                <w:sz w:val="24"/>
              </w:rPr>
              <w:t>Удлинение</w:t>
            </w:r>
            <w:r w:rsidRPr="00A4618F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center"/>
              <w:rPr>
                <w:sz w:val="24"/>
              </w:rPr>
            </w:pPr>
            <w:r w:rsidRPr="00A4618F">
              <w:rPr>
                <w:sz w:val="24"/>
              </w:rPr>
              <w:t>8 55</w:t>
            </w:r>
            <w:r w:rsidRPr="00A4618F">
              <w:rPr>
                <w:sz w:val="24"/>
                <w:lang w:val="en-US"/>
              </w:rPr>
              <w:t xml:space="preserve">0 </w:t>
            </w:r>
            <w:r w:rsidRPr="00A4618F">
              <w:rPr>
                <w:sz w:val="24"/>
              </w:rPr>
              <w:t>мм</w:t>
            </w:r>
          </w:p>
        </w:tc>
      </w:tr>
      <w:tr w:rsidR="00A4618F" w:rsidRPr="00F22418" w:rsidTr="00A4618F">
        <w:tc>
          <w:tcPr>
            <w:tcW w:w="4785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both"/>
              <w:rPr>
                <w:sz w:val="24"/>
              </w:rPr>
            </w:pPr>
            <w:r w:rsidRPr="00A4618F">
              <w:rPr>
                <w:sz w:val="24"/>
              </w:rPr>
              <w:t>Высота с максимальной нагрузкой</w:t>
            </w:r>
            <w:r w:rsidRPr="00A4618F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center"/>
              <w:rPr>
                <w:sz w:val="24"/>
              </w:rPr>
            </w:pPr>
            <w:r w:rsidRPr="00A4618F">
              <w:rPr>
                <w:sz w:val="24"/>
              </w:rPr>
              <w:t>890 мм</w:t>
            </w:r>
          </w:p>
        </w:tc>
      </w:tr>
      <w:tr w:rsidR="00A4618F" w:rsidRPr="00F22418" w:rsidTr="00A4618F">
        <w:tc>
          <w:tcPr>
            <w:tcW w:w="4785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both"/>
              <w:rPr>
                <w:sz w:val="24"/>
                <w:lang w:val="en-US"/>
              </w:rPr>
            </w:pPr>
            <w:r w:rsidRPr="00A4618F">
              <w:rPr>
                <w:sz w:val="24"/>
              </w:rPr>
              <w:t>Межосевое расстояние</w:t>
            </w:r>
            <w:r w:rsidRPr="00A4618F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center"/>
              <w:rPr>
                <w:sz w:val="24"/>
              </w:rPr>
            </w:pPr>
            <w:r w:rsidRPr="00A4618F">
              <w:rPr>
                <w:sz w:val="24"/>
                <w:lang w:val="en-US"/>
              </w:rPr>
              <w:t>1360</w:t>
            </w:r>
            <w:r w:rsidRPr="00A4618F">
              <w:rPr>
                <w:sz w:val="24"/>
              </w:rPr>
              <w:t xml:space="preserve"> мм</w:t>
            </w:r>
          </w:p>
        </w:tc>
      </w:tr>
      <w:tr w:rsidR="00A4618F" w:rsidRPr="00F22418" w:rsidTr="00A4618F">
        <w:tc>
          <w:tcPr>
            <w:tcW w:w="4785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both"/>
              <w:rPr>
                <w:sz w:val="24"/>
                <w:lang w:val="en-US"/>
              </w:rPr>
            </w:pPr>
            <w:r w:rsidRPr="00A4618F">
              <w:rPr>
                <w:sz w:val="24"/>
              </w:rPr>
              <w:t>Ширина платформы</w:t>
            </w:r>
            <w:r w:rsidRPr="00A4618F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center"/>
              <w:rPr>
                <w:sz w:val="24"/>
              </w:rPr>
            </w:pPr>
            <w:r w:rsidRPr="00A4618F">
              <w:rPr>
                <w:sz w:val="24"/>
              </w:rPr>
              <w:t>2540</w:t>
            </w:r>
          </w:p>
        </w:tc>
      </w:tr>
      <w:tr w:rsidR="00A4618F" w:rsidRPr="00F22418" w:rsidTr="00A4618F">
        <w:tc>
          <w:tcPr>
            <w:tcW w:w="4785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both"/>
              <w:rPr>
                <w:sz w:val="24"/>
                <w:lang w:val="en-US"/>
              </w:rPr>
            </w:pPr>
            <w:r w:rsidRPr="00A4618F">
              <w:rPr>
                <w:sz w:val="24"/>
              </w:rPr>
              <w:t>Подвеска</w:t>
            </w:r>
            <w:r w:rsidRPr="00A4618F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  <w:shd w:val="clear" w:color="auto" w:fill="auto"/>
          </w:tcPr>
          <w:p w:rsidR="006F6261" w:rsidRPr="00A4618F" w:rsidRDefault="006F6261" w:rsidP="00A4618F">
            <w:pPr>
              <w:ind w:left="426"/>
              <w:jc w:val="center"/>
              <w:rPr>
                <w:sz w:val="24"/>
              </w:rPr>
            </w:pPr>
            <w:r w:rsidRPr="00A4618F">
              <w:rPr>
                <w:sz w:val="24"/>
                <w:lang w:val="en-US"/>
              </w:rPr>
              <w:t>-70/+1</w:t>
            </w:r>
            <w:r w:rsidRPr="00A4618F">
              <w:rPr>
                <w:sz w:val="24"/>
              </w:rPr>
              <w:t>3</w:t>
            </w:r>
            <w:r w:rsidRPr="00A4618F">
              <w:rPr>
                <w:sz w:val="24"/>
                <w:lang w:val="en-US"/>
              </w:rPr>
              <w:t>0</w:t>
            </w:r>
            <w:r w:rsidRPr="00A4618F">
              <w:rPr>
                <w:sz w:val="24"/>
              </w:rPr>
              <w:t xml:space="preserve"> мм</w:t>
            </w:r>
          </w:p>
        </w:tc>
      </w:tr>
    </w:tbl>
    <w:p w:rsidR="006F6261" w:rsidRPr="00233CD5" w:rsidRDefault="006F6261" w:rsidP="006F6261">
      <w:pPr>
        <w:ind w:left="426"/>
        <w:jc w:val="both"/>
        <w:rPr>
          <w:b/>
          <w:sz w:val="28"/>
          <w:u w:val="single"/>
        </w:rPr>
      </w:pPr>
      <w:r w:rsidRPr="00A352D1">
        <w:rPr>
          <w:b/>
          <w:sz w:val="28"/>
          <w:u w:val="single"/>
        </w:rPr>
        <w:t>Технические характеристики</w:t>
      </w:r>
      <w:r w:rsidRPr="00233CD5">
        <w:rPr>
          <w:b/>
          <w:sz w:val="28"/>
          <w:u w:val="single"/>
        </w:rPr>
        <w:t>:</w:t>
      </w:r>
    </w:p>
    <w:p w:rsidR="006F6261" w:rsidRDefault="006F6261" w:rsidP="006F6261">
      <w:pPr>
        <w:autoSpaceDE w:val="0"/>
        <w:autoSpaceDN w:val="0"/>
        <w:adjustRightInd w:val="0"/>
        <w:ind w:left="426"/>
        <w:jc w:val="both"/>
        <w:rPr>
          <w:sz w:val="24"/>
        </w:rPr>
      </w:pPr>
      <w:r w:rsidRPr="00ED311C">
        <w:rPr>
          <w:b/>
          <w:sz w:val="24"/>
          <w:u w:val="single"/>
        </w:rPr>
        <w:t>Гусак</w:t>
      </w:r>
      <w:r w:rsidRPr="00B66C8D">
        <w:rPr>
          <w:b/>
          <w:sz w:val="24"/>
        </w:rPr>
        <w:t xml:space="preserve">: </w:t>
      </w:r>
      <w:r w:rsidRPr="00B66C8D">
        <w:rPr>
          <w:sz w:val="24"/>
        </w:rPr>
        <w:t xml:space="preserve">Оптимизированный гусак под тягачи с колесной формулой </w:t>
      </w:r>
      <w:r>
        <w:rPr>
          <w:sz w:val="24"/>
        </w:rPr>
        <w:t xml:space="preserve">4х2, </w:t>
      </w:r>
      <w:r w:rsidRPr="00B66C8D">
        <w:rPr>
          <w:sz w:val="24"/>
        </w:rPr>
        <w:t>6х2, 6</w:t>
      </w:r>
      <w:r w:rsidRPr="00B66C8D">
        <w:rPr>
          <w:sz w:val="24"/>
          <w:lang w:val="en-US"/>
        </w:rPr>
        <w:t>x</w:t>
      </w:r>
      <w:r w:rsidRPr="00B66C8D">
        <w:rPr>
          <w:sz w:val="24"/>
        </w:rPr>
        <w:t>4, 6</w:t>
      </w:r>
      <w:r w:rsidRPr="00B66C8D">
        <w:rPr>
          <w:sz w:val="24"/>
          <w:lang w:val="en-US"/>
        </w:rPr>
        <w:t>x</w:t>
      </w:r>
      <w:r>
        <w:rPr>
          <w:sz w:val="24"/>
        </w:rPr>
        <w:t>6</w:t>
      </w:r>
      <w:r w:rsidRPr="00B66C8D">
        <w:rPr>
          <w:sz w:val="24"/>
        </w:rPr>
        <w:t>. Длина площадки на гусаке 3</w:t>
      </w:r>
      <w:r w:rsidRPr="001D794F">
        <w:rPr>
          <w:sz w:val="24"/>
        </w:rPr>
        <w:t>7</w:t>
      </w:r>
      <w:r w:rsidRPr="00B66C8D">
        <w:rPr>
          <w:sz w:val="24"/>
        </w:rPr>
        <w:t>00мм</w:t>
      </w:r>
      <w:r w:rsidRPr="001D794F">
        <w:rPr>
          <w:sz w:val="24"/>
        </w:rPr>
        <w:t xml:space="preserve"> </w:t>
      </w:r>
      <w:r>
        <w:rPr>
          <w:sz w:val="24"/>
        </w:rPr>
        <w:t>со скосом 1000мм (10°)</w:t>
      </w:r>
      <w:r w:rsidRPr="00B66C8D">
        <w:rPr>
          <w:sz w:val="24"/>
        </w:rPr>
        <w:t>.</w:t>
      </w:r>
      <w:r>
        <w:rPr>
          <w:sz w:val="24"/>
        </w:rPr>
        <w:t xml:space="preserve"> Техническая нагрузка</w:t>
      </w:r>
      <w:r w:rsidRPr="002356E6">
        <w:rPr>
          <w:sz w:val="24"/>
        </w:rPr>
        <w:t>:</w:t>
      </w:r>
      <w:r>
        <w:rPr>
          <w:sz w:val="24"/>
        </w:rPr>
        <w:t xml:space="preserve"> 30 000 кг</w:t>
      </w:r>
      <w:r w:rsidRPr="00B66C8D">
        <w:rPr>
          <w:sz w:val="24"/>
        </w:rPr>
        <w:t xml:space="preserve"> Предусмотрены крепления для установки различного оборудования: одного или двух запасных колес, лебедки подъема и оп</w:t>
      </w:r>
      <w:r>
        <w:rPr>
          <w:sz w:val="24"/>
        </w:rPr>
        <w:t>у</w:t>
      </w:r>
      <w:r w:rsidRPr="00B66C8D">
        <w:rPr>
          <w:sz w:val="24"/>
        </w:rPr>
        <w:t>скани</w:t>
      </w:r>
      <w:r>
        <w:rPr>
          <w:sz w:val="24"/>
        </w:rPr>
        <w:t>я колес, двух ящиков снаружи</w:t>
      </w:r>
      <w:r w:rsidRPr="00B66C8D">
        <w:rPr>
          <w:sz w:val="24"/>
        </w:rPr>
        <w:t>, съемных бортов, съем</w:t>
      </w:r>
      <w:r>
        <w:rPr>
          <w:sz w:val="24"/>
        </w:rPr>
        <w:t>ных стоек для бортов или тента</w:t>
      </w:r>
      <w:r w:rsidRPr="00616CF3">
        <w:rPr>
          <w:sz w:val="24"/>
        </w:rPr>
        <w:t xml:space="preserve"> </w:t>
      </w:r>
      <w:r w:rsidRPr="00B66C8D">
        <w:rPr>
          <w:sz w:val="24"/>
        </w:rPr>
        <w:t>и т.п.</w:t>
      </w:r>
    </w:p>
    <w:p w:rsidR="006F6261" w:rsidRDefault="006F6261" w:rsidP="006F6261">
      <w:pPr>
        <w:autoSpaceDE w:val="0"/>
        <w:autoSpaceDN w:val="0"/>
        <w:adjustRightInd w:val="0"/>
        <w:ind w:left="426"/>
        <w:jc w:val="both"/>
        <w:rPr>
          <w:sz w:val="24"/>
        </w:rPr>
      </w:pPr>
      <w:r>
        <w:rPr>
          <w:b/>
          <w:sz w:val="24"/>
          <w:u w:val="single"/>
        </w:rPr>
        <w:t>Рама платформы</w:t>
      </w:r>
      <w:r w:rsidRPr="00ED311C">
        <w:rPr>
          <w:b/>
          <w:sz w:val="24"/>
          <w:u w:val="single"/>
        </w:rPr>
        <w:t xml:space="preserve">: </w:t>
      </w:r>
      <w:r w:rsidRPr="002356E6">
        <w:rPr>
          <w:sz w:val="24"/>
        </w:rPr>
        <w:t xml:space="preserve">Раздвижная платформа длиной </w:t>
      </w:r>
      <w:r>
        <w:rPr>
          <w:sz w:val="24"/>
        </w:rPr>
        <w:t>1115</w:t>
      </w:r>
      <w:r w:rsidRPr="002356E6">
        <w:rPr>
          <w:sz w:val="24"/>
        </w:rPr>
        <w:t>0 мм</w:t>
      </w:r>
      <w:r>
        <w:rPr>
          <w:sz w:val="24"/>
        </w:rPr>
        <w:t xml:space="preserve"> со скосом сзади 500</w:t>
      </w:r>
      <w:r w:rsidR="00964C00">
        <w:rPr>
          <w:sz w:val="24"/>
        </w:rPr>
        <w:t xml:space="preserve"> </w:t>
      </w:r>
      <w:r>
        <w:rPr>
          <w:sz w:val="24"/>
        </w:rPr>
        <w:t>мм</w:t>
      </w:r>
      <w:r w:rsidR="00964C00">
        <w:rPr>
          <w:sz w:val="24"/>
        </w:rPr>
        <w:t>.</w:t>
      </w:r>
      <w:r>
        <w:rPr>
          <w:sz w:val="24"/>
        </w:rPr>
        <w:t xml:space="preserve"> (10°). Стальная конструкция сварена из высокопрочных сталей </w:t>
      </w:r>
      <w:r>
        <w:rPr>
          <w:sz w:val="24"/>
          <w:lang w:val="en-US"/>
        </w:rPr>
        <w:t>S</w:t>
      </w:r>
      <w:r w:rsidRPr="00ED311C">
        <w:rPr>
          <w:sz w:val="24"/>
        </w:rPr>
        <w:t>355</w:t>
      </w:r>
      <w:r>
        <w:rPr>
          <w:sz w:val="24"/>
        </w:rPr>
        <w:t>, 09Г2С</w:t>
      </w:r>
      <w:r w:rsidRPr="00ED311C">
        <w:rPr>
          <w:sz w:val="24"/>
        </w:rPr>
        <w:t xml:space="preserve"> </w:t>
      </w:r>
      <w:r>
        <w:rPr>
          <w:sz w:val="24"/>
        </w:rPr>
        <w:t>и имеет минимальных вес. Настил на платформе усиленный. Рама рассчитана на высокие динамические нагрузки.</w:t>
      </w:r>
      <w:r w:rsidRPr="00366DFD">
        <w:rPr>
          <w:sz w:val="24"/>
        </w:rPr>
        <w:t xml:space="preserve"> </w:t>
      </w:r>
      <w:r>
        <w:rPr>
          <w:sz w:val="24"/>
        </w:rPr>
        <w:t xml:space="preserve">Пневматическая блокировка раздвижки, пункты для блокировки </w:t>
      </w:r>
      <w:proofErr w:type="spellStart"/>
      <w:r>
        <w:rPr>
          <w:sz w:val="24"/>
        </w:rPr>
        <w:t>усиленны</w:t>
      </w:r>
      <w:proofErr w:type="spellEnd"/>
      <w:r>
        <w:rPr>
          <w:sz w:val="24"/>
        </w:rPr>
        <w:t>. Все кабеля располагаются внутри центральной балки. Предусмотрена установка различного дополнительного оборудования, крепежных элементов стоек, бортов, фит</w:t>
      </w:r>
      <w:r w:rsidR="00964C00">
        <w:rPr>
          <w:sz w:val="24"/>
        </w:rPr>
        <w:t xml:space="preserve">ингов под контейнеры, </w:t>
      </w:r>
      <w:proofErr w:type="spellStart"/>
      <w:r w:rsidR="00964C00">
        <w:rPr>
          <w:sz w:val="24"/>
        </w:rPr>
        <w:t>уширители</w:t>
      </w:r>
      <w:proofErr w:type="spellEnd"/>
      <w:r w:rsidR="00964C00">
        <w:rPr>
          <w:sz w:val="24"/>
        </w:rPr>
        <w:t xml:space="preserve"> </w:t>
      </w:r>
      <w:r>
        <w:rPr>
          <w:sz w:val="24"/>
        </w:rPr>
        <w:t xml:space="preserve">и т.п. Сварка производится в соответствии с </w:t>
      </w:r>
      <w:r>
        <w:rPr>
          <w:sz w:val="24"/>
          <w:lang w:val="en-US"/>
        </w:rPr>
        <w:t>EN</w:t>
      </w:r>
      <w:r w:rsidRPr="00ED311C">
        <w:rPr>
          <w:sz w:val="24"/>
        </w:rPr>
        <w:t xml:space="preserve"> </w:t>
      </w:r>
      <w:r>
        <w:rPr>
          <w:sz w:val="24"/>
          <w:lang w:val="en-US"/>
        </w:rPr>
        <w:t>ISO</w:t>
      </w:r>
      <w:r w:rsidRPr="00ED311C">
        <w:rPr>
          <w:sz w:val="24"/>
        </w:rPr>
        <w:t xml:space="preserve">4063 </w:t>
      </w:r>
      <w:r>
        <w:rPr>
          <w:sz w:val="24"/>
        </w:rPr>
        <w:t xml:space="preserve">в среде защитного газа, в соответствии с </w:t>
      </w:r>
      <w:r>
        <w:rPr>
          <w:sz w:val="24"/>
          <w:lang w:val="en-US"/>
        </w:rPr>
        <w:t>EN</w:t>
      </w:r>
      <w:r w:rsidRPr="00ED311C">
        <w:rPr>
          <w:sz w:val="24"/>
        </w:rPr>
        <w:t xml:space="preserve"> </w:t>
      </w:r>
      <w:r>
        <w:rPr>
          <w:sz w:val="24"/>
          <w:lang w:val="en-US"/>
        </w:rPr>
        <w:t>ISO</w:t>
      </w:r>
      <w:r w:rsidRPr="00ED311C">
        <w:rPr>
          <w:sz w:val="24"/>
        </w:rPr>
        <w:t xml:space="preserve">14175. </w:t>
      </w:r>
    </w:p>
    <w:p w:rsidR="006F6261" w:rsidRPr="00616CF3" w:rsidRDefault="006F6261" w:rsidP="006F6261">
      <w:pPr>
        <w:autoSpaceDE w:val="0"/>
        <w:autoSpaceDN w:val="0"/>
        <w:adjustRightInd w:val="0"/>
        <w:ind w:left="426"/>
        <w:jc w:val="both"/>
        <w:rPr>
          <w:sz w:val="24"/>
        </w:rPr>
      </w:pPr>
      <w:r>
        <w:rPr>
          <w:b/>
          <w:sz w:val="24"/>
          <w:u w:val="single"/>
        </w:rPr>
        <w:t>Трапы</w:t>
      </w:r>
      <w:r w:rsidRPr="00ED311C">
        <w:rPr>
          <w:b/>
          <w:sz w:val="24"/>
          <w:u w:val="single"/>
        </w:rPr>
        <w:t>:</w:t>
      </w:r>
      <w:r w:rsidRPr="00366DFD">
        <w:rPr>
          <w:b/>
          <w:sz w:val="24"/>
        </w:rPr>
        <w:t xml:space="preserve"> </w:t>
      </w:r>
      <w:r>
        <w:rPr>
          <w:sz w:val="24"/>
        </w:rPr>
        <w:t>Механические</w:t>
      </w:r>
      <w:r w:rsidRPr="002356E6">
        <w:rPr>
          <w:sz w:val="24"/>
        </w:rPr>
        <w:t xml:space="preserve"> трапы</w:t>
      </w:r>
      <w:r>
        <w:rPr>
          <w:sz w:val="24"/>
        </w:rPr>
        <w:t>, одного сложения</w:t>
      </w:r>
      <w:r w:rsidRPr="002356E6">
        <w:rPr>
          <w:sz w:val="24"/>
        </w:rPr>
        <w:t>. Максимальная нагрузка на пару трапов 7</w:t>
      </w:r>
      <w:r>
        <w:rPr>
          <w:sz w:val="24"/>
        </w:rPr>
        <w:t>5000 кг, или гидравлические двойного сложения, с нагрузкой 75 000 кг, или приставные алюминиевые трапы (вес каждого 80 кг) с нагрузкой до 60 000 кг.</w:t>
      </w:r>
    </w:p>
    <w:p w:rsidR="006F6261" w:rsidRPr="00ED311C" w:rsidRDefault="006F6261" w:rsidP="006F6261">
      <w:pPr>
        <w:autoSpaceDE w:val="0"/>
        <w:autoSpaceDN w:val="0"/>
        <w:adjustRightInd w:val="0"/>
        <w:ind w:left="426"/>
        <w:jc w:val="both"/>
        <w:rPr>
          <w:rFonts w:ascii="Bookman Old Style" w:hAnsi="Bookman Old Style" w:cs="Bookman Old Style"/>
          <w:color w:val="000000"/>
          <w:sz w:val="18"/>
          <w:szCs w:val="18"/>
        </w:rPr>
      </w:pPr>
      <w:r>
        <w:rPr>
          <w:b/>
          <w:sz w:val="24"/>
          <w:u w:val="single"/>
        </w:rPr>
        <w:t>Оси и подвеска</w:t>
      </w:r>
      <w:r w:rsidRPr="00ED311C">
        <w:rPr>
          <w:b/>
          <w:sz w:val="24"/>
          <w:u w:val="single"/>
        </w:rPr>
        <w:t>:</w:t>
      </w:r>
      <w:r w:rsidRPr="00366DFD">
        <w:rPr>
          <w:b/>
          <w:sz w:val="24"/>
        </w:rPr>
        <w:t xml:space="preserve"> </w:t>
      </w:r>
      <w:r w:rsidRPr="00ED311C">
        <w:rPr>
          <w:sz w:val="24"/>
        </w:rPr>
        <w:t>Оси</w:t>
      </w:r>
      <w:r>
        <w:rPr>
          <w:sz w:val="24"/>
        </w:rPr>
        <w:t xml:space="preserve"> европейского производителя</w:t>
      </w:r>
      <w:r w:rsidRPr="00ED311C">
        <w:rPr>
          <w:sz w:val="24"/>
        </w:rPr>
        <w:t xml:space="preserve"> с барабанным то</w:t>
      </w:r>
      <w:r>
        <w:rPr>
          <w:sz w:val="24"/>
        </w:rPr>
        <w:t>рмозным механизмом</w:t>
      </w:r>
      <w:r w:rsidRPr="00B97900">
        <w:rPr>
          <w:sz w:val="24"/>
        </w:rPr>
        <w:t xml:space="preserve"> </w:t>
      </w:r>
      <w:proofErr w:type="spellStart"/>
      <w:r w:rsidRPr="00842B18">
        <w:rPr>
          <w:b/>
          <w:sz w:val="24"/>
          <w:lang w:val="en-US"/>
        </w:rPr>
        <w:t>Gigant</w:t>
      </w:r>
      <w:proofErr w:type="spellEnd"/>
      <w:r w:rsidRPr="00842B18">
        <w:rPr>
          <w:b/>
          <w:sz w:val="24"/>
        </w:rPr>
        <w:t>/</w:t>
      </w:r>
      <w:r w:rsidRPr="00842B18">
        <w:rPr>
          <w:b/>
          <w:sz w:val="24"/>
          <w:lang w:val="en-US"/>
        </w:rPr>
        <w:t>SAF</w:t>
      </w:r>
      <w:r w:rsidRPr="00842B18">
        <w:rPr>
          <w:b/>
          <w:sz w:val="24"/>
        </w:rPr>
        <w:t xml:space="preserve"> пр-ва Германия</w:t>
      </w:r>
      <w:r>
        <w:rPr>
          <w:sz w:val="24"/>
        </w:rPr>
        <w:t>, с усиленной балкой моста грузоподъемностью до 1</w:t>
      </w:r>
      <w:r w:rsidRPr="002356E6">
        <w:rPr>
          <w:sz w:val="24"/>
        </w:rPr>
        <w:t>2</w:t>
      </w:r>
      <w:r>
        <w:rPr>
          <w:sz w:val="24"/>
        </w:rPr>
        <w:t xml:space="preserve"> 000 кг. 1-ая ось свободно-поворотная, подъемная, 2-я ось стационарно-подъемная и фиксируются при скорости более 20 км/ч, 3-я, 4-я оси стационарные, 5-ая и 6-ая свободно-поворотная ось. </w:t>
      </w:r>
      <w:proofErr w:type="spellStart"/>
      <w:r>
        <w:rPr>
          <w:sz w:val="24"/>
        </w:rPr>
        <w:t>Пневмоподвеска</w:t>
      </w:r>
      <w:proofErr w:type="spellEnd"/>
      <w:r>
        <w:rPr>
          <w:sz w:val="24"/>
        </w:rPr>
        <w:t xml:space="preserve">, </w:t>
      </w:r>
      <w:proofErr w:type="spellStart"/>
      <w:r w:rsidRPr="00842B18">
        <w:rPr>
          <w:b/>
          <w:sz w:val="24"/>
          <w:lang w:val="en-US"/>
        </w:rPr>
        <w:t>Gigant</w:t>
      </w:r>
      <w:proofErr w:type="spellEnd"/>
      <w:r w:rsidRPr="00842B18">
        <w:rPr>
          <w:b/>
          <w:sz w:val="24"/>
        </w:rPr>
        <w:t>/</w:t>
      </w:r>
      <w:r w:rsidRPr="00842B18">
        <w:rPr>
          <w:b/>
          <w:sz w:val="24"/>
          <w:lang w:val="en-US"/>
        </w:rPr>
        <w:t>SAF</w:t>
      </w:r>
      <w:r w:rsidRPr="00842B18">
        <w:rPr>
          <w:b/>
          <w:sz w:val="24"/>
        </w:rPr>
        <w:t xml:space="preserve"> пр-ва Германия</w:t>
      </w:r>
      <w:r>
        <w:rPr>
          <w:b/>
          <w:sz w:val="24"/>
        </w:rPr>
        <w:t>,</w:t>
      </w:r>
      <w:r w:rsidR="00FF49CE">
        <w:rPr>
          <w:b/>
          <w:sz w:val="24"/>
        </w:rPr>
        <w:t xml:space="preserve"> </w:t>
      </w:r>
      <w:r>
        <w:rPr>
          <w:sz w:val="24"/>
        </w:rPr>
        <w:t>с баллоном 350 мм, ходом -70/+130 мм с приваренной пластиной для более жесткого крепления к оси. Для эксплуатации в плохих условиях. Блокировка свободно-поворотной оси при движении задним ходом.</w:t>
      </w:r>
    </w:p>
    <w:p w:rsidR="006F6261" w:rsidRDefault="006F6261" w:rsidP="006F6261">
      <w:pPr>
        <w:autoSpaceDE w:val="0"/>
        <w:autoSpaceDN w:val="0"/>
        <w:adjustRightInd w:val="0"/>
        <w:ind w:left="426"/>
        <w:jc w:val="both"/>
        <w:rPr>
          <w:b/>
          <w:sz w:val="24"/>
          <w:u w:val="single"/>
        </w:rPr>
      </w:pPr>
    </w:p>
    <w:p w:rsidR="006F6261" w:rsidRPr="00F833B8" w:rsidRDefault="006F6261" w:rsidP="006F6261">
      <w:pPr>
        <w:ind w:left="426"/>
        <w:jc w:val="both"/>
        <w:rPr>
          <w:sz w:val="24"/>
        </w:rPr>
      </w:pPr>
      <w:r>
        <w:rPr>
          <w:b/>
          <w:sz w:val="24"/>
          <w:u w:val="single"/>
        </w:rPr>
        <w:t>Тормозная система</w:t>
      </w:r>
      <w:r w:rsidRPr="00F833B8">
        <w:rPr>
          <w:b/>
          <w:sz w:val="24"/>
          <w:u w:val="single"/>
        </w:rPr>
        <w:t>:</w:t>
      </w:r>
      <w:r w:rsidRPr="00366DFD">
        <w:rPr>
          <w:b/>
          <w:sz w:val="24"/>
        </w:rPr>
        <w:t xml:space="preserve"> </w:t>
      </w:r>
      <w:r>
        <w:rPr>
          <w:sz w:val="24"/>
        </w:rPr>
        <w:t>Тормозная система в</w:t>
      </w:r>
      <w:r w:rsidRPr="00F833B8">
        <w:rPr>
          <w:sz w:val="24"/>
        </w:rPr>
        <w:t xml:space="preserve"> </w:t>
      </w:r>
      <w:r>
        <w:rPr>
          <w:sz w:val="24"/>
        </w:rPr>
        <w:t xml:space="preserve">соответствии с нормами Европейского союза </w:t>
      </w:r>
      <w:proofErr w:type="gramStart"/>
      <w:r>
        <w:rPr>
          <w:sz w:val="24"/>
        </w:rPr>
        <w:t>с  системой</w:t>
      </w:r>
      <w:proofErr w:type="gramEnd"/>
      <w:r>
        <w:rPr>
          <w:sz w:val="24"/>
        </w:rPr>
        <w:t xml:space="preserve"> </w:t>
      </w:r>
      <w:r>
        <w:rPr>
          <w:sz w:val="24"/>
          <w:lang w:val="en-US"/>
        </w:rPr>
        <w:t>TEBS</w:t>
      </w:r>
      <w:r w:rsidRPr="00F833B8">
        <w:rPr>
          <w:sz w:val="24"/>
        </w:rPr>
        <w:t>-</w:t>
      </w:r>
      <w:r>
        <w:rPr>
          <w:sz w:val="24"/>
          <w:lang w:val="en-US"/>
        </w:rPr>
        <w:t>E</w:t>
      </w:r>
      <w:r w:rsidRPr="00F833B8">
        <w:rPr>
          <w:sz w:val="24"/>
        </w:rPr>
        <w:t>. С автоматическим регулятором уровня платформы и контроля условий торможения и боковых сил в повороте для предотвращения опрокидывания.</w:t>
      </w:r>
    </w:p>
    <w:p w:rsidR="006F6261" w:rsidRPr="00833A9E" w:rsidRDefault="006F6261" w:rsidP="006F6261">
      <w:pPr>
        <w:ind w:left="426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Колеса</w:t>
      </w:r>
      <w:r w:rsidRPr="00833A9E">
        <w:rPr>
          <w:b/>
          <w:sz w:val="24"/>
          <w:u w:val="single"/>
        </w:rPr>
        <w:t xml:space="preserve">: </w:t>
      </w:r>
      <w:r w:rsidRPr="00833A9E">
        <w:rPr>
          <w:sz w:val="24"/>
        </w:rPr>
        <w:t>2</w:t>
      </w:r>
      <w:r>
        <w:rPr>
          <w:sz w:val="24"/>
        </w:rPr>
        <w:t>3</w:t>
      </w:r>
      <w:r w:rsidRPr="00833A9E">
        <w:rPr>
          <w:sz w:val="24"/>
        </w:rPr>
        <w:t>5/7</w:t>
      </w:r>
      <w:r>
        <w:rPr>
          <w:sz w:val="24"/>
        </w:rPr>
        <w:t>5</w:t>
      </w:r>
      <w:r w:rsidRPr="00833A9E">
        <w:rPr>
          <w:sz w:val="24"/>
        </w:rPr>
        <w:t xml:space="preserve"> </w:t>
      </w:r>
      <w:r w:rsidRPr="00382B57">
        <w:rPr>
          <w:sz w:val="24"/>
          <w:lang w:val="en-US"/>
        </w:rPr>
        <w:t>R</w:t>
      </w:r>
      <w:r w:rsidRPr="00833A9E">
        <w:rPr>
          <w:sz w:val="24"/>
        </w:rPr>
        <w:t xml:space="preserve">17.5 </w:t>
      </w:r>
      <w:proofErr w:type="spellStart"/>
      <w:r w:rsidRPr="00233CD5">
        <w:rPr>
          <w:sz w:val="24"/>
          <w:szCs w:val="36"/>
          <w:shd w:val="clear" w:color="auto" w:fill="FFFFFF"/>
        </w:rPr>
        <w:t>Goodyear</w:t>
      </w:r>
      <w:proofErr w:type="spellEnd"/>
      <w:r w:rsidRPr="00833A9E">
        <w:rPr>
          <w:sz w:val="24"/>
        </w:rPr>
        <w:t>, 2</w:t>
      </w:r>
      <w:r>
        <w:rPr>
          <w:sz w:val="24"/>
        </w:rPr>
        <w:t>4</w:t>
      </w:r>
      <w:r w:rsidRPr="00833A9E">
        <w:rPr>
          <w:sz w:val="24"/>
        </w:rPr>
        <w:t xml:space="preserve"> </w:t>
      </w:r>
      <w:r>
        <w:rPr>
          <w:sz w:val="24"/>
        </w:rPr>
        <w:t>шт.</w:t>
      </w:r>
      <w:r w:rsidRPr="00833A9E">
        <w:rPr>
          <w:sz w:val="24"/>
        </w:rPr>
        <w:t xml:space="preserve"> + </w:t>
      </w:r>
      <w:r>
        <w:rPr>
          <w:sz w:val="24"/>
        </w:rPr>
        <w:t>2</w:t>
      </w:r>
      <w:r w:rsidRPr="00833A9E">
        <w:rPr>
          <w:sz w:val="24"/>
        </w:rPr>
        <w:t xml:space="preserve"> </w:t>
      </w:r>
      <w:r>
        <w:rPr>
          <w:sz w:val="24"/>
        </w:rPr>
        <w:t>запасных</w:t>
      </w:r>
      <w:r w:rsidRPr="00833A9E">
        <w:rPr>
          <w:sz w:val="24"/>
        </w:rPr>
        <w:t>.</w:t>
      </w:r>
    </w:p>
    <w:p w:rsidR="006F6261" w:rsidRDefault="006F6261" w:rsidP="006F6261">
      <w:pPr>
        <w:ind w:left="426"/>
        <w:jc w:val="both"/>
        <w:rPr>
          <w:sz w:val="24"/>
        </w:rPr>
      </w:pPr>
      <w:r>
        <w:rPr>
          <w:b/>
          <w:sz w:val="24"/>
          <w:u w:val="single"/>
        </w:rPr>
        <w:t>Электрооборудование</w:t>
      </w:r>
      <w:r w:rsidRPr="00F833B8">
        <w:rPr>
          <w:b/>
          <w:sz w:val="24"/>
          <w:u w:val="single"/>
        </w:rPr>
        <w:t>:</w:t>
      </w:r>
      <w:r w:rsidRPr="00366DFD">
        <w:rPr>
          <w:b/>
          <w:sz w:val="24"/>
        </w:rPr>
        <w:t xml:space="preserve"> </w:t>
      </w:r>
      <w:r w:rsidRPr="00382B57">
        <w:rPr>
          <w:sz w:val="24"/>
        </w:rPr>
        <w:t>Двухпроводное с питание от тягача с напряжением 24В, водостойкая светотехника в соответствии с но</w:t>
      </w:r>
      <w:r>
        <w:rPr>
          <w:sz w:val="24"/>
        </w:rPr>
        <w:t>р</w:t>
      </w:r>
      <w:r w:rsidRPr="00382B57">
        <w:rPr>
          <w:sz w:val="24"/>
        </w:rPr>
        <w:t>мами Европейского союза.</w:t>
      </w:r>
    </w:p>
    <w:p w:rsidR="006F6261" w:rsidRPr="00C84CEC" w:rsidRDefault="006F6261" w:rsidP="006F6261">
      <w:pPr>
        <w:ind w:left="426"/>
        <w:jc w:val="both"/>
        <w:rPr>
          <w:sz w:val="24"/>
        </w:rPr>
      </w:pPr>
      <w:proofErr w:type="gramStart"/>
      <w:r>
        <w:rPr>
          <w:b/>
          <w:sz w:val="24"/>
          <w:u w:val="single"/>
        </w:rPr>
        <w:t>Металлизация</w:t>
      </w:r>
      <w:r w:rsidRPr="00F833B8">
        <w:rPr>
          <w:b/>
          <w:sz w:val="24"/>
          <w:u w:val="single"/>
        </w:rPr>
        <w:t>:</w:t>
      </w:r>
      <w:r w:rsidRPr="00366DFD">
        <w:rPr>
          <w:b/>
          <w:sz w:val="24"/>
        </w:rPr>
        <w:t xml:space="preserve"> </w:t>
      </w:r>
      <w:r w:rsidRPr="00366DFD">
        <w:rPr>
          <w:sz w:val="24"/>
        </w:rPr>
        <w:t xml:space="preserve"> </w:t>
      </w:r>
      <w:r>
        <w:rPr>
          <w:sz w:val="24"/>
        </w:rPr>
        <w:t>После</w:t>
      </w:r>
      <w:proofErr w:type="gramEnd"/>
      <w:r>
        <w:rPr>
          <w:sz w:val="24"/>
        </w:rPr>
        <w:t xml:space="preserve"> завершения всех сварочных работ всех рама полуприцепа проходит </w:t>
      </w:r>
      <w:r>
        <w:rPr>
          <w:sz w:val="24"/>
        </w:rPr>
        <w:lastRenderedPageBreak/>
        <w:t>дробеструйную обработку, затем наносится слой цинка/алюминия.</w:t>
      </w:r>
    </w:p>
    <w:p w:rsidR="006F6261" w:rsidRDefault="006F6261" w:rsidP="006F6261">
      <w:pPr>
        <w:ind w:left="426"/>
        <w:jc w:val="both"/>
        <w:rPr>
          <w:sz w:val="24"/>
        </w:rPr>
      </w:pPr>
      <w:r>
        <w:rPr>
          <w:b/>
          <w:sz w:val="24"/>
          <w:u w:val="single"/>
        </w:rPr>
        <w:t>Окраска</w:t>
      </w:r>
      <w:r w:rsidRPr="00F833B8">
        <w:rPr>
          <w:b/>
          <w:sz w:val="24"/>
          <w:u w:val="single"/>
        </w:rPr>
        <w:t>:</w:t>
      </w:r>
      <w:r w:rsidRPr="00366DFD">
        <w:rPr>
          <w:b/>
          <w:sz w:val="24"/>
        </w:rPr>
        <w:t xml:space="preserve"> </w:t>
      </w:r>
      <w:r w:rsidRPr="00C84CEC">
        <w:rPr>
          <w:sz w:val="24"/>
        </w:rPr>
        <w:t>Г</w:t>
      </w:r>
      <w:r w:rsidRPr="00382B57">
        <w:rPr>
          <w:sz w:val="24"/>
        </w:rPr>
        <w:t>рунтовка</w:t>
      </w:r>
      <w:r>
        <w:rPr>
          <w:sz w:val="24"/>
        </w:rPr>
        <w:t xml:space="preserve"> эпоксидная</w:t>
      </w:r>
      <w:r w:rsidRPr="00382B57">
        <w:rPr>
          <w:sz w:val="24"/>
        </w:rPr>
        <w:t xml:space="preserve"> в два слоя, полиуретановая эмаль. Толщина лакокрасочного покрытия </w:t>
      </w:r>
      <w:r>
        <w:rPr>
          <w:sz w:val="24"/>
        </w:rPr>
        <w:t xml:space="preserve">100 </w:t>
      </w:r>
      <w:r w:rsidRPr="006F6261">
        <w:rPr>
          <w:rFonts w:cs="Calibri"/>
          <w:sz w:val="24"/>
        </w:rPr>
        <w:t>±</w:t>
      </w:r>
      <w:r>
        <w:rPr>
          <w:sz w:val="24"/>
        </w:rPr>
        <w:t xml:space="preserve"> </w:t>
      </w:r>
      <w:r w:rsidRPr="00382B57">
        <w:rPr>
          <w:sz w:val="24"/>
        </w:rPr>
        <w:t xml:space="preserve">120 </w:t>
      </w:r>
      <w:proofErr w:type="spellStart"/>
      <w:r w:rsidRPr="00382B57">
        <w:rPr>
          <w:sz w:val="24"/>
        </w:rPr>
        <w:t>мк</w:t>
      </w:r>
      <w:proofErr w:type="spellEnd"/>
      <w:r w:rsidRPr="00382B57">
        <w:rPr>
          <w:sz w:val="24"/>
        </w:rPr>
        <w:t>.</w:t>
      </w:r>
      <w:r>
        <w:rPr>
          <w:sz w:val="24"/>
        </w:rPr>
        <w:t xml:space="preserve"> Полуприцеп покрашен в </w:t>
      </w:r>
      <w:r>
        <w:rPr>
          <w:sz w:val="24"/>
          <w:lang w:val="en-US"/>
        </w:rPr>
        <w:t>RAL</w:t>
      </w:r>
      <w:r>
        <w:rPr>
          <w:sz w:val="24"/>
        </w:rPr>
        <w:t xml:space="preserve"> 3002</w:t>
      </w:r>
      <w:r w:rsidRPr="00366DFD">
        <w:rPr>
          <w:sz w:val="24"/>
        </w:rPr>
        <w:t xml:space="preserve"> </w:t>
      </w:r>
      <w:r>
        <w:rPr>
          <w:sz w:val="24"/>
        </w:rPr>
        <w:t>(красный)</w:t>
      </w:r>
      <w:r w:rsidRPr="00382B57">
        <w:rPr>
          <w:sz w:val="24"/>
        </w:rPr>
        <w:t xml:space="preserve">. </w:t>
      </w:r>
      <w:r>
        <w:rPr>
          <w:sz w:val="24"/>
        </w:rPr>
        <w:t xml:space="preserve">Другой </w:t>
      </w:r>
      <w:r>
        <w:rPr>
          <w:sz w:val="24"/>
          <w:lang w:val="en-US"/>
        </w:rPr>
        <w:t>RAL</w:t>
      </w:r>
      <w:r w:rsidRPr="00B5289E">
        <w:rPr>
          <w:sz w:val="24"/>
        </w:rPr>
        <w:t xml:space="preserve"> </w:t>
      </w:r>
      <w:r>
        <w:rPr>
          <w:sz w:val="24"/>
        </w:rPr>
        <w:t>под заказ.</w:t>
      </w:r>
    </w:p>
    <w:p w:rsidR="006F6261" w:rsidRPr="00C84CEC" w:rsidRDefault="006F6261" w:rsidP="006F6261">
      <w:pPr>
        <w:ind w:left="426"/>
        <w:jc w:val="both"/>
        <w:rPr>
          <w:b/>
          <w:sz w:val="28"/>
          <w:szCs w:val="28"/>
          <w:u w:val="single"/>
        </w:rPr>
      </w:pPr>
      <w:r w:rsidRPr="00A352D1">
        <w:rPr>
          <w:b/>
          <w:sz w:val="28"/>
          <w:szCs w:val="28"/>
          <w:u w:val="single"/>
        </w:rPr>
        <w:t>Дополнительные опции</w:t>
      </w:r>
      <w:r w:rsidRPr="00C84CEC">
        <w:rPr>
          <w:b/>
          <w:sz w:val="28"/>
          <w:szCs w:val="28"/>
          <w:u w:val="single"/>
        </w:rPr>
        <w:t>: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Два запасных колеса с держателем на гусаке.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Стальной передний борт, съемный, высотой 400мм.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 xml:space="preserve">На внешних балках гусака отверстия для вкручивающихся колец крепления. 2 пары вкручивающихся крепежных колец (5000 </w:t>
      </w:r>
      <w:proofErr w:type="spellStart"/>
      <w:r>
        <w:rPr>
          <w:sz w:val="24"/>
          <w:lang w:val="en-US"/>
        </w:rPr>
        <w:t>daN</w:t>
      </w:r>
      <w:proofErr w:type="spellEnd"/>
      <w:r>
        <w:rPr>
          <w:sz w:val="24"/>
          <w:lang w:val="en-US"/>
        </w:rPr>
        <w:t>)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 xml:space="preserve">Одна </w:t>
      </w:r>
      <w:proofErr w:type="gramStart"/>
      <w:r>
        <w:rPr>
          <w:sz w:val="24"/>
        </w:rPr>
        <w:t>пара крепежных колец</w:t>
      </w:r>
      <w:proofErr w:type="gramEnd"/>
      <w:r>
        <w:rPr>
          <w:sz w:val="24"/>
        </w:rPr>
        <w:t xml:space="preserve"> встроенных в заднею часть гуська (5000 </w:t>
      </w:r>
      <w:proofErr w:type="spellStart"/>
      <w:r>
        <w:rPr>
          <w:sz w:val="24"/>
          <w:lang w:val="en-US"/>
        </w:rPr>
        <w:t>daN</w:t>
      </w:r>
      <w:proofErr w:type="spellEnd"/>
      <w:r w:rsidRPr="00C84CEC">
        <w:rPr>
          <w:sz w:val="24"/>
        </w:rPr>
        <w:t>)</w:t>
      </w:r>
      <w:r>
        <w:rPr>
          <w:sz w:val="24"/>
        </w:rPr>
        <w:t>.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Гусек с покрытием из твердых сортов дерева толщиной 40мм.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На гусаке съемные алюминиевые борта высотой 400мм.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3,5</w:t>
      </w:r>
      <w:r w:rsidRPr="004A2E2A">
        <w:rPr>
          <w:sz w:val="24"/>
          <w:lang w:val="en-US"/>
        </w:rPr>
        <w:t xml:space="preserve">” </w:t>
      </w:r>
      <w:r w:rsidRPr="004A2E2A">
        <w:rPr>
          <w:sz w:val="24"/>
        </w:rPr>
        <w:t>шкворень</w:t>
      </w:r>
      <w:r>
        <w:rPr>
          <w:sz w:val="24"/>
        </w:rPr>
        <w:t>.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 w:rsidRPr="004A2E2A">
        <w:rPr>
          <w:sz w:val="24"/>
        </w:rPr>
        <w:t>2 тормозных башмака с держателем.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 xml:space="preserve">2 механических упора, 2-х скоростных, </w:t>
      </w:r>
      <w:r>
        <w:rPr>
          <w:sz w:val="24"/>
          <w:lang w:val="en-US"/>
        </w:rPr>
        <w:t>JOST</w:t>
      </w:r>
      <w:r>
        <w:rPr>
          <w:sz w:val="24"/>
        </w:rPr>
        <w:t>.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Соединительный кронштейн от тягача смонтированный на болтах на раме.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На рабочей платформе и между осями покрытие из прочного дерева толщиной 50мм.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1 смещаемый стол, длинна 300мм, покрытие из стального рифленого листа.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Запорное устройство раздвижки с коническим наваренным профилем с фиксацией каждые 500мм на первых 3000мм. Оставшаяся раздвижка фиксируется каждые 1000м.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Сзади гуська на фиксированной части платформы, на обеих сторонах стола и на передней части раздвижной платформы</w:t>
      </w:r>
      <w:r w:rsidRPr="00F8157D">
        <w:rPr>
          <w:sz w:val="24"/>
        </w:rPr>
        <w:t xml:space="preserve">: </w:t>
      </w:r>
      <w:r>
        <w:rPr>
          <w:sz w:val="24"/>
        </w:rPr>
        <w:t>профиль для крепления алюминиевых вставок.</w:t>
      </w:r>
    </w:p>
    <w:p w:rsidR="006F6261" w:rsidRPr="00F8157D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 w:rsidRPr="00F8157D">
        <w:rPr>
          <w:sz w:val="24"/>
        </w:rPr>
        <w:t>7 пара крепежных коле</w:t>
      </w:r>
      <w:r w:rsidR="00964C00">
        <w:rPr>
          <w:sz w:val="24"/>
        </w:rPr>
        <w:t xml:space="preserve">ц в наружной части загрузочной </w:t>
      </w:r>
      <w:r w:rsidRPr="00F8157D">
        <w:rPr>
          <w:sz w:val="24"/>
        </w:rPr>
        <w:t xml:space="preserve">платформе (10000 </w:t>
      </w:r>
      <w:proofErr w:type="spellStart"/>
      <w:r w:rsidRPr="00F8157D">
        <w:rPr>
          <w:sz w:val="24"/>
          <w:lang w:val="en-US"/>
        </w:rPr>
        <w:t>daN</w:t>
      </w:r>
      <w:proofErr w:type="spellEnd"/>
      <w:r w:rsidRPr="00F8157D">
        <w:rPr>
          <w:sz w:val="24"/>
        </w:rPr>
        <w:t>).</w:t>
      </w:r>
    </w:p>
    <w:p w:rsidR="006F6261" w:rsidRPr="004A2E2A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 w:rsidRPr="00F8157D">
        <w:rPr>
          <w:sz w:val="24"/>
        </w:rPr>
        <w:t>1 пара</w:t>
      </w:r>
      <w:r>
        <w:rPr>
          <w:sz w:val="24"/>
        </w:rPr>
        <w:t xml:space="preserve"> крепежных колец на передней части </w:t>
      </w:r>
      <w:r w:rsidRPr="004A2E2A">
        <w:rPr>
          <w:sz w:val="24"/>
        </w:rPr>
        <w:t>платформ</w:t>
      </w:r>
      <w:r>
        <w:rPr>
          <w:sz w:val="24"/>
        </w:rPr>
        <w:t>ы</w:t>
      </w:r>
      <w:r w:rsidRPr="004A2E2A">
        <w:rPr>
          <w:sz w:val="24"/>
        </w:rPr>
        <w:t xml:space="preserve"> (10000 </w:t>
      </w:r>
      <w:proofErr w:type="spellStart"/>
      <w:r w:rsidRPr="004A2E2A">
        <w:rPr>
          <w:sz w:val="24"/>
          <w:lang w:val="en-US"/>
        </w:rPr>
        <w:t>daN</w:t>
      </w:r>
      <w:proofErr w:type="spellEnd"/>
      <w:r w:rsidRPr="004A2E2A">
        <w:rPr>
          <w:sz w:val="24"/>
        </w:rPr>
        <w:t>)</w:t>
      </w:r>
      <w:r>
        <w:rPr>
          <w:sz w:val="24"/>
        </w:rPr>
        <w:t>.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 w:rsidRPr="00F8157D">
        <w:rPr>
          <w:sz w:val="24"/>
        </w:rPr>
        <w:t xml:space="preserve">Оцинкованные </w:t>
      </w:r>
      <w:proofErr w:type="spellStart"/>
      <w:r w:rsidRPr="00F8157D">
        <w:rPr>
          <w:sz w:val="24"/>
        </w:rPr>
        <w:t>уширители</w:t>
      </w:r>
      <w:proofErr w:type="spellEnd"/>
      <w:r w:rsidRPr="00F8157D">
        <w:rPr>
          <w:sz w:val="24"/>
        </w:rPr>
        <w:t xml:space="preserve"> 230мм</w:t>
      </w:r>
      <w:r>
        <w:rPr>
          <w:sz w:val="24"/>
        </w:rPr>
        <w:t>.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 w:rsidRPr="004A2E2A">
        <w:rPr>
          <w:sz w:val="24"/>
        </w:rPr>
        <w:t>Задний брызговик.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Держатель проблескового маячка, включая 1 проблесковый маяк.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 w:rsidRPr="004A2E2A">
        <w:rPr>
          <w:sz w:val="24"/>
        </w:rPr>
        <w:t>Гнезда «</w:t>
      </w:r>
      <w:r>
        <w:rPr>
          <w:sz w:val="24"/>
        </w:rPr>
        <w:t>Андерсон</w:t>
      </w:r>
      <w:r w:rsidRPr="004A2E2A">
        <w:rPr>
          <w:sz w:val="24"/>
        </w:rPr>
        <w:t>» на подключения 160 Ампер.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Две 7-ми полюсных розетки на бору спереди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7-ми полюсных розетки для подключения знаков негабарита.</w:t>
      </w:r>
    </w:p>
    <w:p w:rsidR="006F6261" w:rsidRPr="004A2E2A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  <w:lang w:val="en-US"/>
        </w:rPr>
        <w:t>U</w:t>
      </w:r>
      <w:r w:rsidRPr="00F8157D">
        <w:rPr>
          <w:sz w:val="24"/>
        </w:rPr>
        <w:t xml:space="preserve"> </w:t>
      </w:r>
      <w:r>
        <w:rPr>
          <w:sz w:val="24"/>
        </w:rPr>
        <w:t xml:space="preserve">профиль с деревом для установки алюминиевых трапов, на задней части гуська </w:t>
      </w:r>
    </w:p>
    <w:p w:rsidR="006F6261" w:rsidRPr="004A2E2A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 w:rsidRPr="004A2E2A">
        <w:rPr>
          <w:sz w:val="24"/>
        </w:rPr>
        <w:t>Руководство полуприцепа и т</w:t>
      </w:r>
      <w:r>
        <w:rPr>
          <w:sz w:val="24"/>
        </w:rPr>
        <w:t>ехническое описания полуприцепа</w:t>
      </w:r>
    </w:p>
    <w:p w:rsidR="006F6261" w:rsidRPr="004A2E2A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 w:rsidRPr="004A2E2A">
        <w:rPr>
          <w:sz w:val="24"/>
        </w:rPr>
        <w:t>4 щита оповещения негабарита с раздвижением на 500 мм, с 2 диодными огнями.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 w:rsidRPr="004A2E2A">
        <w:rPr>
          <w:sz w:val="24"/>
        </w:rPr>
        <w:t>Светоотражающие ленты желтого цвета по периметру полуприцепа в соотве</w:t>
      </w:r>
      <w:r>
        <w:rPr>
          <w:sz w:val="24"/>
        </w:rPr>
        <w:t>т</w:t>
      </w:r>
      <w:r w:rsidRPr="004A2E2A">
        <w:rPr>
          <w:sz w:val="24"/>
        </w:rPr>
        <w:t>ст</w:t>
      </w:r>
      <w:r>
        <w:rPr>
          <w:sz w:val="24"/>
        </w:rPr>
        <w:t>в</w:t>
      </w:r>
      <w:r w:rsidRPr="004A2E2A">
        <w:rPr>
          <w:sz w:val="24"/>
        </w:rPr>
        <w:t xml:space="preserve">ии с директивами </w:t>
      </w:r>
      <w:r>
        <w:rPr>
          <w:sz w:val="24"/>
        </w:rPr>
        <w:t>ТС</w:t>
      </w:r>
      <w:r w:rsidRPr="004A2E2A">
        <w:rPr>
          <w:sz w:val="24"/>
        </w:rPr>
        <w:t>.</w:t>
      </w:r>
    </w:p>
    <w:p w:rsidR="006F6261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1,2 ось подъемная</w:t>
      </w:r>
    </w:p>
    <w:p w:rsidR="006F6261" w:rsidRPr="00433B2B" w:rsidRDefault="006F6261" w:rsidP="006F6261">
      <w:pPr>
        <w:pStyle w:val="af4"/>
        <w:numPr>
          <w:ilvl w:val="0"/>
          <w:numId w:val="19"/>
        </w:numPr>
        <w:ind w:left="426"/>
        <w:jc w:val="both"/>
        <w:rPr>
          <w:sz w:val="24"/>
        </w:rPr>
      </w:pPr>
      <w:r w:rsidRPr="00FD74E4">
        <w:rPr>
          <w:sz w:val="24"/>
        </w:rPr>
        <w:t>Сумка ЗИП</w:t>
      </w:r>
    </w:p>
    <w:p w:rsidR="006F6261" w:rsidRPr="002920EA" w:rsidRDefault="006F6261" w:rsidP="006F6261">
      <w:pPr>
        <w:ind w:left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Стоимость на условия </w:t>
      </w:r>
      <w:r>
        <w:rPr>
          <w:b/>
          <w:sz w:val="28"/>
          <w:szCs w:val="28"/>
          <w:u w:val="single"/>
          <w:lang w:val="en-US"/>
        </w:rPr>
        <w:t>EXW</w:t>
      </w:r>
      <w:r w:rsidRPr="002920EA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г. Тверь</w:t>
      </w:r>
      <w:r w:rsidRPr="002920EA">
        <w:rPr>
          <w:b/>
          <w:sz w:val="28"/>
          <w:szCs w:val="28"/>
          <w:u w:val="single"/>
        </w:rPr>
        <w:t>:</w:t>
      </w:r>
    </w:p>
    <w:p w:rsidR="00FF49CE" w:rsidRDefault="00FF49CE" w:rsidP="00964C00">
      <w:pPr>
        <w:pStyle w:val="af4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80 000 евро по курсу ЦБ РФ * 74,</w:t>
      </w:r>
      <w:r w:rsidR="00964C00">
        <w:rPr>
          <w:sz w:val="24"/>
          <w:szCs w:val="24"/>
        </w:rPr>
        <w:t>0686</w:t>
      </w:r>
      <w:r>
        <w:rPr>
          <w:sz w:val="24"/>
          <w:szCs w:val="24"/>
        </w:rPr>
        <w:t xml:space="preserve"> (на </w:t>
      </w:r>
      <w:r w:rsidR="00964C00">
        <w:rPr>
          <w:sz w:val="24"/>
          <w:szCs w:val="24"/>
        </w:rPr>
        <w:t>18.03</w:t>
      </w:r>
      <w:r>
        <w:rPr>
          <w:sz w:val="24"/>
          <w:szCs w:val="24"/>
        </w:rPr>
        <w:t xml:space="preserve">.2019 г.) = </w:t>
      </w:r>
      <w:r w:rsidR="00964C00" w:rsidRPr="00964C00">
        <w:rPr>
          <w:sz w:val="24"/>
          <w:szCs w:val="24"/>
        </w:rPr>
        <w:t>5 925</w:t>
      </w:r>
      <w:r w:rsidR="00964C00">
        <w:rPr>
          <w:sz w:val="24"/>
          <w:szCs w:val="24"/>
        </w:rPr>
        <w:t> </w:t>
      </w:r>
      <w:r w:rsidR="00964C00" w:rsidRPr="00964C00">
        <w:rPr>
          <w:sz w:val="24"/>
          <w:szCs w:val="24"/>
        </w:rPr>
        <w:t xml:space="preserve">488 </w:t>
      </w:r>
      <w:r>
        <w:rPr>
          <w:sz w:val="24"/>
          <w:szCs w:val="24"/>
        </w:rPr>
        <w:t>руб.</w:t>
      </w:r>
    </w:p>
    <w:p w:rsidR="006F6261" w:rsidRDefault="006F6261" w:rsidP="006F6261">
      <w:pPr>
        <w:pStyle w:val="af4"/>
        <w:numPr>
          <w:ilvl w:val="0"/>
          <w:numId w:val="20"/>
        </w:numPr>
        <w:jc w:val="both"/>
        <w:rPr>
          <w:sz w:val="24"/>
        </w:rPr>
      </w:pPr>
      <w:r w:rsidRPr="00B97900">
        <w:rPr>
          <w:sz w:val="24"/>
        </w:rPr>
        <w:t>25</w:t>
      </w:r>
      <w:r>
        <w:rPr>
          <w:sz w:val="24"/>
        </w:rPr>
        <w:t xml:space="preserve">% предоплата </w:t>
      </w:r>
      <w:r w:rsidRPr="00233CD5">
        <w:rPr>
          <w:sz w:val="24"/>
        </w:rPr>
        <w:t>7</w:t>
      </w:r>
      <w:r w:rsidRPr="00B97900">
        <w:rPr>
          <w:sz w:val="24"/>
        </w:rPr>
        <w:t>5</w:t>
      </w:r>
      <w:r>
        <w:rPr>
          <w:sz w:val="24"/>
        </w:rPr>
        <w:t>% по факту готовности полуприцепа</w:t>
      </w:r>
    </w:p>
    <w:p w:rsidR="006F6261" w:rsidRDefault="006F6261" w:rsidP="006F6261">
      <w:pPr>
        <w:pStyle w:val="af4"/>
        <w:numPr>
          <w:ilvl w:val="0"/>
          <w:numId w:val="20"/>
        </w:numPr>
        <w:jc w:val="both"/>
        <w:rPr>
          <w:sz w:val="24"/>
        </w:rPr>
      </w:pPr>
      <w:r>
        <w:rPr>
          <w:sz w:val="24"/>
        </w:rPr>
        <w:t>Срок производства 50-55 рабочих дней</w:t>
      </w:r>
    </w:p>
    <w:p w:rsidR="00964C00" w:rsidRPr="002920EA" w:rsidRDefault="00964C00" w:rsidP="006F6261">
      <w:pPr>
        <w:pStyle w:val="af4"/>
        <w:numPr>
          <w:ilvl w:val="0"/>
          <w:numId w:val="20"/>
        </w:numPr>
        <w:jc w:val="both"/>
        <w:rPr>
          <w:sz w:val="24"/>
        </w:rPr>
      </w:pPr>
      <w:r>
        <w:rPr>
          <w:sz w:val="24"/>
        </w:rPr>
        <w:t>Доставка до Красноярска + 150 000 руб., в течение 10 дней после полной оплаты.</w:t>
      </w:r>
    </w:p>
    <w:p w:rsidR="006F6261" w:rsidRPr="00433B2B" w:rsidRDefault="006F6261" w:rsidP="006F6261">
      <w:pPr>
        <w:jc w:val="both"/>
        <w:rPr>
          <w:b/>
          <w:sz w:val="24"/>
          <w:u w:val="single"/>
        </w:rPr>
      </w:pPr>
      <w:r>
        <w:t>Особенности</w:t>
      </w:r>
      <w:r w:rsidRPr="002920EA">
        <w:t>:</w:t>
      </w:r>
    </w:p>
    <w:p w:rsidR="006F6261" w:rsidRPr="00CB0C19" w:rsidRDefault="006F6261" w:rsidP="006F6261">
      <w:pPr>
        <w:autoSpaceDE w:val="0"/>
        <w:autoSpaceDN w:val="0"/>
        <w:adjustRightInd w:val="0"/>
        <w:rPr>
          <w:rFonts w:cs="BookmanOldStyle,Italic"/>
          <w:i/>
          <w:iCs/>
          <w:sz w:val="20"/>
          <w:szCs w:val="16"/>
        </w:rPr>
      </w:pPr>
      <w:r w:rsidRPr="00CB0C19">
        <w:rPr>
          <w:rFonts w:cs="BookmanOldStyle,Italic"/>
          <w:i/>
          <w:iCs/>
          <w:sz w:val="20"/>
          <w:szCs w:val="16"/>
        </w:rPr>
        <w:t>Все размеры могут изменяться с целью улучшения конструкции</w:t>
      </w:r>
    </w:p>
    <w:p w:rsidR="006F6261" w:rsidRPr="00CB0C19" w:rsidRDefault="006F6261" w:rsidP="006F6261">
      <w:pPr>
        <w:autoSpaceDE w:val="0"/>
        <w:autoSpaceDN w:val="0"/>
        <w:adjustRightInd w:val="0"/>
        <w:rPr>
          <w:rFonts w:cs="BookmanOldStyle,Italic"/>
          <w:i/>
          <w:iCs/>
          <w:sz w:val="20"/>
          <w:szCs w:val="16"/>
        </w:rPr>
      </w:pPr>
      <w:r w:rsidRPr="00CB0C19">
        <w:rPr>
          <w:rFonts w:cs="BookmanOldStyle,Italic"/>
          <w:i/>
          <w:iCs/>
          <w:sz w:val="20"/>
          <w:szCs w:val="16"/>
        </w:rPr>
        <w:t>Дополнительные опции и расширенная комплектация приводит к увеличению общего веса полуприцепа</w:t>
      </w:r>
    </w:p>
    <w:p w:rsidR="00F80B9D" w:rsidRDefault="00F80B9D" w:rsidP="00600339">
      <w:pPr>
        <w:rPr>
          <w:color w:val="000000"/>
          <w:sz w:val="20"/>
        </w:rPr>
      </w:pPr>
    </w:p>
    <w:p w:rsidR="00964C00" w:rsidRPr="00964C00" w:rsidRDefault="00964C00" w:rsidP="00964C00">
      <w:pPr>
        <w:widowControl/>
        <w:shd w:val="clear" w:color="auto" w:fill="FFFFFF"/>
        <w:suppressAutoHyphens w:val="0"/>
        <w:outlineLvl w:val="0"/>
        <w:rPr>
          <w:rFonts w:ascii="Arial" w:hAnsi="Arial" w:cs="Arial"/>
          <w:kern w:val="36"/>
          <w:sz w:val="28"/>
          <w:szCs w:val="28"/>
          <w:lang w:eastAsia="ru-RU"/>
        </w:rPr>
      </w:pPr>
      <w:proofErr w:type="spellStart"/>
      <w:r w:rsidRPr="00964C00">
        <w:rPr>
          <w:rFonts w:ascii="Arial" w:hAnsi="Arial" w:cs="Arial"/>
          <w:kern w:val="36"/>
          <w:sz w:val="28"/>
          <w:szCs w:val="28"/>
          <w:lang w:eastAsia="ru-RU"/>
        </w:rPr>
        <w:t>Видеообзор</w:t>
      </w:r>
      <w:proofErr w:type="spellEnd"/>
      <w:r w:rsidRPr="00964C00">
        <w:rPr>
          <w:rFonts w:ascii="Arial" w:hAnsi="Arial" w:cs="Arial"/>
          <w:kern w:val="36"/>
          <w:sz w:val="28"/>
          <w:szCs w:val="28"/>
          <w:lang w:eastAsia="ru-RU"/>
        </w:rPr>
        <w:t xml:space="preserve"> 5-ти </w:t>
      </w:r>
      <w:proofErr w:type="spellStart"/>
      <w:r w:rsidRPr="00964C00">
        <w:rPr>
          <w:rFonts w:ascii="Arial" w:hAnsi="Arial" w:cs="Arial"/>
          <w:kern w:val="36"/>
          <w:sz w:val="28"/>
          <w:szCs w:val="28"/>
          <w:lang w:eastAsia="ru-RU"/>
        </w:rPr>
        <w:t>осный</w:t>
      </w:r>
      <w:proofErr w:type="spellEnd"/>
      <w:r w:rsidRPr="00964C00">
        <w:rPr>
          <w:rFonts w:ascii="Arial" w:hAnsi="Arial" w:cs="Arial"/>
          <w:kern w:val="36"/>
          <w:sz w:val="28"/>
          <w:szCs w:val="28"/>
          <w:lang w:eastAsia="ru-RU"/>
        </w:rPr>
        <w:t xml:space="preserve"> трал-телескоп </w:t>
      </w:r>
      <w:proofErr w:type="spellStart"/>
      <w:r w:rsidRPr="00964C00">
        <w:rPr>
          <w:rFonts w:ascii="Arial" w:hAnsi="Arial" w:cs="Arial"/>
          <w:kern w:val="36"/>
          <w:sz w:val="28"/>
          <w:szCs w:val="28"/>
          <w:lang w:eastAsia="ru-RU"/>
        </w:rPr>
        <w:t>SpecPricep</w:t>
      </w:r>
      <w:proofErr w:type="spellEnd"/>
      <w:r w:rsidRPr="00964C00">
        <w:rPr>
          <w:rFonts w:ascii="Arial" w:hAnsi="Arial" w:cs="Arial"/>
          <w:kern w:val="36"/>
          <w:sz w:val="28"/>
          <w:szCs w:val="28"/>
          <w:lang w:eastAsia="ru-RU"/>
        </w:rPr>
        <w:t xml:space="preserve"> 9942L5R-92sss-g (аналог </w:t>
      </w:r>
      <w:proofErr w:type="spellStart"/>
      <w:r w:rsidRPr="00964C00">
        <w:rPr>
          <w:rFonts w:ascii="Arial" w:hAnsi="Arial" w:cs="Arial"/>
          <w:kern w:val="36"/>
          <w:sz w:val="28"/>
          <w:szCs w:val="28"/>
          <w:lang w:eastAsia="ru-RU"/>
        </w:rPr>
        <w:t>файмонвиль</w:t>
      </w:r>
      <w:proofErr w:type="spellEnd"/>
      <w:r w:rsidRPr="00964C00">
        <w:rPr>
          <w:rFonts w:ascii="Arial" w:hAnsi="Arial" w:cs="Arial"/>
          <w:kern w:val="36"/>
          <w:sz w:val="28"/>
          <w:szCs w:val="28"/>
          <w:lang w:eastAsia="ru-RU"/>
        </w:rPr>
        <w:t>):</w:t>
      </w:r>
    </w:p>
    <w:p w:rsidR="00964C00" w:rsidRDefault="00E47854" w:rsidP="00964C00">
      <w:pPr>
        <w:widowControl/>
        <w:shd w:val="clear" w:color="auto" w:fill="FFFFFF"/>
        <w:suppressAutoHyphens w:val="0"/>
        <w:outlineLvl w:val="0"/>
        <w:rPr>
          <w:rFonts w:ascii="Arial" w:hAnsi="Arial" w:cs="Arial"/>
          <w:kern w:val="36"/>
          <w:sz w:val="48"/>
          <w:szCs w:val="48"/>
          <w:lang w:eastAsia="ru-RU"/>
        </w:rPr>
      </w:pPr>
      <w:hyperlink r:id="rId12" w:history="1">
        <w:r w:rsidR="00964C00" w:rsidRPr="00964C00">
          <w:rPr>
            <w:rStyle w:val="a5"/>
            <w:rFonts w:ascii="Arial" w:hAnsi="Arial" w:cs="Arial"/>
            <w:kern w:val="36"/>
            <w:sz w:val="28"/>
            <w:szCs w:val="28"/>
            <w:lang w:eastAsia="ru-RU"/>
          </w:rPr>
          <w:t>https://youtu.be/SEN8PeUwHMY</w:t>
        </w:r>
      </w:hyperlink>
    </w:p>
    <w:p w:rsidR="00964C00" w:rsidRDefault="00964C00" w:rsidP="00600339">
      <w:pPr>
        <w:rPr>
          <w:color w:val="000000"/>
          <w:sz w:val="20"/>
        </w:rPr>
      </w:pPr>
    </w:p>
    <w:p w:rsidR="00F80B9D" w:rsidRPr="00705EAE" w:rsidRDefault="00F80B9D" w:rsidP="00600339">
      <w:pPr>
        <w:rPr>
          <w:color w:val="000000"/>
        </w:rPr>
      </w:pPr>
    </w:p>
    <w:p w:rsidR="00F80B9D" w:rsidRPr="000D6F85" w:rsidRDefault="00F80B9D" w:rsidP="00600339">
      <w:pPr>
        <w:rPr>
          <w:color w:val="000000"/>
        </w:rPr>
      </w:pPr>
      <w:r w:rsidRPr="000D6F85">
        <w:rPr>
          <w:color w:val="000000"/>
        </w:rPr>
        <w:t>С</w:t>
      </w:r>
      <w:r w:rsidRPr="000D6F85">
        <w:rPr>
          <w:color w:val="000000"/>
          <w:lang w:val="pl-PL"/>
        </w:rPr>
        <w:t xml:space="preserve"> уважением, Карнаков Вячеслав Владимирович</w:t>
      </w:r>
      <w:r w:rsidRPr="000D6F85">
        <w:rPr>
          <w:color w:val="000000"/>
          <w:lang w:val="pl-PL"/>
        </w:rPr>
        <w:br/>
        <w:t>директор ООО "МаксКар"</w:t>
      </w:r>
      <w:r w:rsidRPr="000D6F85">
        <w:rPr>
          <w:color w:val="000000"/>
          <w:lang w:val="pl-PL"/>
        </w:rPr>
        <w:br/>
        <w:t>8 (383) 233-32-53</w:t>
      </w:r>
      <w:r w:rsidRPr="000D6F85">
        <w:rPr>
          <w:color w:val="000000"/>
          <w:lang w:val="pl-PL"/>
        </w:rPr>
        <w:br/>
        <w:t>8-913-752-39-76</w:t>
      </w:r>
    </w:p>
    <w:p w:rsidR="00F80B9D" w:rsidRPr="00705EAE" w:rsidRDefault="00F80B9D" w:rsidP="00600339">
      <w:pPr>
        <w:pStyle w:val="ac"/>
        <w:spacing w:before="0" w:beforeAutospacing="0" w:after="0" w:afterAutospacing="0"/>
        <w:rPr>
          <w:color w:val="000000"/>
        </w:rPr>
      </w:pPr>
      <w:r w:rsidRPr="000D6F85">
        <w:rPr>
          <w:color w:val="000000"/>
          <w:lang w:val="pl-PL"/>
        </w:rPr>
        <w:t>8-913-477-09-39 (служебный)</w:t>
      </w:r>
      <w:r w:rsidRPr="000D6F85">
        <w:rPr>
          <w:color w:val="000000"/>
          <w:lang w:val="pl-PL"/>
        </w:rPr>
        <w:br/>
        <w:t>стоянка - г. Новосибирск, ул. Кубовая, 60.</w:t>
      </w:r>
      <w:r w:rsidRPr="000D6F85">
        <w:rPr>
          <w:color w:val="000000"/>
          <w:lang w:val="pl-PL"/>
        </w:rPr>
        <w:br/>
        <w:t>(карьер Мочище, ост. Объединение 4, автобаза</w:t>
      </w:r>
      <w:r>
        <w:rPr>
          <w:color w:val="000000"/>
          <w:lang w:val="pl-PL"/>
        </w:rPr>
        <w:t xml:space="preserve"> "КатуньТранс")</w:t>
      </w:r>
      <w:r>
        <w:rPr>
          <w:color w:val="000000"/>
          <w:lang w:val="pl-PL"/>
        </w:rPr>
        <w:br/>
        <w:t>maxcar54@mail.r</w:t>
      </w:r>
      <w:r>
        <w:rPr>
          <w:color w:val="000000"/>
          <w:lang w:val="en-US"/>
        </w:rPr>
        <w:t>u</w:t>
      </w:r>
    </w:p>
    <w:p w:rsidR="00F80B9D" w:rsidRPr="000D6F85" w:rsidRDefault="00E47854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hyperlink r:id="rId13" w:tgtFrame="_blank" w:history="1">
        <w:r w:rsidR="00F80B9D" w:rsidRPr="000D6F85">
          <w:rPr>
            <w:rStyle w:val="a5"/>
            <w:lang w:val="pl-PL"/>
          </w:rPr>
          <w:t>www.maxcar54.ru</w:t>
        </w:r>
      </w:hyperlink>
    </w:p>
    <w:p w:rsidR="00F80B9D" w:rsidRPr="000D6F85" w:rsidRDefault="00E47854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hyperlink r:id="rId14" w:history="1">
        <w:r w:rsidR="00F80B9D">
          <w:rPr>
            <w:rStyle w:val="a5"/>
            <w:sz w:val="20"/>
            <w:szCs w:val="20"/>
          </w:rPr>
          <w:t>https://www.youtube.com/channel/UCIiFI5uro5xB8fkw0N0pyRg/videos</w:t>
        </w:r>
      </w:hyperlink>
    </w:p>
    <w:p w:rsidR="00F80B9D" w:rsidRPr="00C93B1C" w:rsidRDefault="00F80B9D" w:rsidP="00600339">
      <w:pPr>
        <w:rPr>
          <w:szCs w:val="24"/>
        </w:rPr>
      </w:pPr>
    </w:p>
    <w:sectPr w:rsidR="00F80B9D" w:rsidRPr="00C93B1C" w:rsidSect="00024F86">
      <w:headerReference w:type="default" r:id="rId15"/>
      <w:footerReference w:type="even" r:id="rId16"/>
      <w:footerReference w:type="default" r:id="rId17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854" w:rsidRDefault="00E4785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E47854" w:rsidRDefault="00E4785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manOldStyle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B9D" w:rsidRDefault="004C70BD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80B9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80B9D" w:rsidRDefault="00F80B9D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B9D" w:rsidRPr="00E24313" w:rsidRDefault="00F80B9D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F80B9D" w:rsidRDefault="00F80B9D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F80B9D" w:rsidRDefault="00F80B9D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</w:t>
    </w:r>
    <w:r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F80B9D" w:rsidRPr="00DE34E4" w:rsidRDefault="00F80B9D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854" w:rsidRDefault="00E4785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E47854" w:rsidRDefault="00E4785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B9D" w:rsidRDefault="00E47854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color w:val="000000"/>
        <w:sz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48.6pt;height:48.6pt">
          <v:imagedata r:id="rId1" o:title=""/>
        </v:shape>
      </w:pict>
    </w:r>
    <w:r>
      <w:rPr>
        <w:sz w:val="20"/>
        <w:lang w:eastAsia="ru-RU"/>
      </w:rPr>
      <w:pict>
        <v:shape id="_x0000_i1026" type="#_x0000_t75" style="width:88.8pt;height:76.8pt">
          <v:imagedata r:id="rId2" o:title=""/>
        </v:shape>
      </w:pict>
    </w:r>
  </w:p>
  <w:p w:rsidR="00F80B9D" w:rsidRDefault="00F80B9D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E99314B"/>
    <w:multiLevelType w:val="hybridMultilevel"/>
    <w:tmpl w:val="7FDA3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7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7"/>
  </w:num>
  <w:num w:numId="5">
    <w:abstractNumId w:val="4"/>
  </w:num>
  <w:num w:numId="6">
    <w:abstractNumId w:val="15"/>
  </w:num>
  <w:num w:numId="7">
    <w:abstractNumId w:val="18"/>
  </w:num>
  <w:num w:numId="8">
    <w:abstractNumId w:val="6"/>
  </w:num>
  <w:num w:numId="9">
    <w:abstractNumId w:val="8"/>
  </w:num>
  <w:num w:numId="10">
    <w:abstractNumId w:val="0"/>
  </w:num>
  <w:num w:numId="11">
    <w:abstractNumId w:val="16"/>
  </w:num>
  <w:num w:numId="12">
    <w:abstractNumId w:val="2"/>
  </w:num>
  <w:num w:numId="13">
    <w:abstractNumId w:val="3"/>
  </w:num>
  <w:num w:numId="14">
    <w:abstractNumId w:val="1"/>
  </w:num>
  <w:num w:numId="15">
    <w:abstractNumId w:val="19"/>
  </w:num>
  <w:num w:numId="16">
    <w:abstractNumId w:val="14"/>
  </w:num>
  <w:num w:numId="17">
    <w:abstractNumId w:val="17"/>
  </w:num>
  <w:num w:numId="18">
    <w:abstractNumId w:val="9"/>
  </w:num>
  <w:num w:numId="19">
    <w:abstractNumId w:val="11"/>
  </w:num>
  <w:num w:numId="20">
    <w:abstractNumId w:val="1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1727"/>
    <w:rsid w:val="00001960"/>
    <w:rsid w:val="0000608A"/>
    <w:rsid w:val="000063BD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1882"/>
    <w:rsid w:val="00032393"/>
    <w:rsid w:val="000417D7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098A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2ACC"/>
    <w:rsid w:val="00093471"/>
    <w:rsid w:val="00094C9C"/>
    <w:rsid w:val="0009647B"/>
    <w:rsid w:val="000A4BF0"/>
    <w:rsid w:val="000A6864"/>
    <w:rsid w:val="000A6BC0"/>
    <w:rsid w:val="000A7D67"/>
    <w:rsid w:val="000B0567"/>
    <w:rsid w:val="000B3B3A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F1ED1"/>
    <w:rsid w:val="000F7199"/>
    <w:rsid w:val="00102598"/>
    <w:rsid w:val="00105EB8"/>
    <w:rsid w:val="001071BB"/>
    <w:rsid w:val="0010783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415B0"/>
    <w:rsid w:val="00143796"/>
    <w:rsid w:val="00150189"/>
    <w:rsid w:val="00151C1C"/>
    <w:rsid w:val="00155E0C"/>
    <w:rsid w:val="001563E7"/>
    <w:rsid w:val="00157CDC"/>
    <w:rsid w:val="001617ED"/>
    <w:rsid w:val="0016191D"/>
    <w:rsid w:val="00163105"/>
    <w:rsid w:val="001638F3"/>
    <w:rsid w:val="00164706"/>
    <w:rsid w:val="001650C8"/>
    <w:rsid w:val="00165386"/>
    <w:rsid w:val="001665D0"/>
    <w:rsid w:val="00167BB0"/>
    <w:rsid w:val="00171715"/>
    <w:rsid w:val="001722D7"/>
    <w:rsid w:val="00173C3B"/>
    <w:rsid w:val="0018244C"/>
    <w:rsid w:val="00183BF0"/>
    <w:rsid w:val="00185EFA"/>
    <w:rsid w:val="001870E7"/>
    <w:rsid w:val="00187311"/>
    <w:rsid w:val="001876E0"/>
    <w:rsid w:val="0019115F"/>
    <w:rsid w:val="00191EDB"/>
    <w:rsid w:val="00192031"/>
    <w:rsid w:val="001931A6"/>
    <w:rsid w:val="00194181"/>
    <w:rsid w:val="00196C4E"/>
    <w:rsid w:val="001A0B13"/>
    <w:rsid w:val="001A15D8"/>
    <w:rsid w:val="001A18CF"/>
    <w:rsid w:val="001A199E"/>
    <w:rsid w:val="001A3246"/>
    <w:rsid w:val="001A396E"/>
    <w:rsid w:val="001A5C65"/>
    <w:rsid w:val="001B00EA"/>
    <w:rsid w:val="001B0395"/>
    <w:rsid w:val="001B0B5D"/>
    <w:rsid w:val="001B22A1"/>
    <w:rsid w:val="001B2FC9"/>
    <w:rsid w:val="001B4F8B"/>
    <w:rsid w:val="001B57E6"/>
    <w:rsid w:val="001C23A7"/>
    <w:rsid w:val="001C36C6"/>
    <w:rsid w:val="001C380E"/>
    <w:rsid w:val="001C562B"/>
    <w:rsid w:val="001D0894"/>
    <w:rsid w:val="001D2708"/>
    <w:rsid w:val="001D3679"/>
    <w:rsid w:val="001D51A2"/>
    <w:rsid w:val="001D794F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61F2"/>
    <w:rsid w:val="001F73B9"/>
    <w:rsid w:val="001F7756"/>
    <w:rsid w:val="002027EF"/>
    <w:rsid w:val="00204814"/>
    <w:rsid w:val="0021100A"/>
    <w:rsid w:val="00212E80"/>
    <w:rsid w:val="00213B6D"/>
    <w:rsid w:val="00214427"/>
    <w:rsid w:val="00216CAE"/>
    <w:rsid w:val="002205CA"/>
    <w:rsid w:val="00220B5D"/>
    <w:rsid w:val="00222B7D"/>
    <w:rsid w:val="002232D1"/>
    <w:rsid w:val="00223ABC"/>
    <w:rsid w:val="00223C10"/>
    <w:rsid w:val="0022450B"/>
    <w:rsid w:val="00225978"/>
    <w:rsid w:val="00227E10"/>
    <w:rsid w:val="00232D19"/>
    <w:rsid w:val="002331F3"/>
    <w:rsid w:val="00233CD5"/>
    <w:rsid w:val="00234743"/>
    <w:rsid w:val="002356E6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17D"/>
    <w:rsid w:val="002617BD"/>
    <w:rsid w:val="00264F95"/>
    <w:rsid w:val="00265B3C"/>
    <w:rsid w:val="00266F69"/>
    <w:rsid w:val="0026797D"/>
    <w:rsid w:val="00272C93"/>
    <w:rsid w:val="002756A9"/>
    <w:rsid w:val="00277007"/>
    <w:rsid w:val="00282576"/>
    <w:rsid w:val="0028331E"/>
    <w:rsid w:val="00283BA8"/>
    <w:rsid w:val="002849BD"/>
    <w:rsid w:val="00285EB9"/>
    <w:rsid w:val="002920EA"/>
    <w:rsid w:val="00292C22"/>
    <w:rsid w:val="00295E69"/>
    <w:rsid w:val="00296BAB"/>
    <w:rsid w:val="0029708E"/>
    <w:rsid w:val="002A1A60"/>
    <w:rsid w:val="002A207A"/>
    <w:rsid w:val="002A5F92"/>
    <w:rsid w:val="002A731C"/>
    <w:rsid w:val="002B4709"/>
    <w:rsid w:val="002B49AF"/>
    <w:rsid w:val="002B4F91"/>
    <w:rsid w:val="002B501F"/>
    <w:rsid w:val="002B5559"/>
    <w:rsid w:val="002B6159"/>
    <w:rsid w:val="002B6160"/>
    <w:rsid w:val="002D2E79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944"/>
    <w:rsid w:val="00306B7B"/>
    <w:rsid w:val="0031181F"/>
    <w:rsid w:val="00312AFD"/>
    <w:rsid w:val="00316BDE"/>
    <w:rsid w:val="00320982"/>
    <w:rsid w:val="003227AE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68A"/>
    <w:rsid w:val="00337A98"/>
    <w:rsid w:val="00341135"/>
    <w:rsid w:val="00341161"/>
    <w:rsid w:val="00343097"/>
    <w:rsid w:val="00346E08"/>
    <w:rsid w:val="00347ADB"/>
    <w:rsid w:val="00352761"/>
    <w:rsid w:val="003531FD"/>
    <w:rsid w:val="0035473E"/>
    <w:rsid w:val="00355CFD"/>
    <w:rsid w:val="00364180"/>
    <w:rsid w:val="0036504D"/>
    <w:rsid w:val="00366DFD"/>
    <w:rsid w:val="00371C0C"/>
    <w:rsid w:val="00372270"/>
    <w:rsid w:val="00372B3E"/>
    <w:rsid w:val="003809F5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579"/>
    <w:rsid w:val="003B1E85"/>
    <w:rsid w:val="003B27EC"/>
    <w:rsid w:val="003B4234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3D60"/>
    <w:rsid w:val="003E41C4"/>
    <w:rsid w:val="003E64E6"/>
    <w:rsid w:val="003E6F03"/>
    <w:rsid w:val="003F080E"/>
    <w:rsid w:val="003F2A15"/>
    <w:rsid w:val="003F3545"/>
    <w:rsid w:val="003F3C96"/>
    <w:rsid w:val="003F3E3E"/>
    <w:rsid w:val="003F477E"/>
    <w:rsid w:val="003F7232"/>
    <w:rsid w:val="004012D4"/>
    <w:rsid w:val="00401C4C"/>
    <w:rsid w:val="004032DB"/>
    <w:rsid w:val="00403B21"/>
    <w:rsid w:val="00410712"/>
    <w:rsid w:val="004111FD"/>
    <w:rsid w:val="00411F4B"/>
    <w:rsid w:val="004124D0"/>
    <w:rsid w:val="00412AC8"/>
    <w:rsid w:val="00414690"/>
    <w:rsid w:val="00415A76"/>
    <w:rsid w:val="00415CB6"/>
    <w:rsid w:val="00420B7F"/>
    <w:rsid w:val="00423AF7"/>
    <w:rsid w:val="00423D6F"/>
    <w:rsid w:val="00425CFF"/>
    <w:rsid w:val="00426B00"/>
    <w:rsid w:val="00430914"/>
    <w:rsid w:val="00432904"/>
    <w:rsid w:val="004334D9"/>
    <w:rsid w:val="00433A3E"/>
    <w:rsid w:val="00433B2B"/>
    <w:rsid w:val="00433B50"/>
    <w:rsid w:val="00436168"/>
    <w:rsid w:val="00437720"/>
    <w:rsid w:val="00440E90"/>
    <w:rsid w:val="004415DB"/>
    <w:rsid w:val="004417B4"/>
    <w:rsid w:val="00443245"/>
    <w:rsid w:val="00450D36"/>
    <w:rsid w:val="00454B22"/>
    <w:rsid w:val="00455ED0"/>
    <w:rsid w:val="00464706"/>
    <w:rsid w:val="004656B4"/>
    <w:rsid w:val="004670D3"/>
    <w:rsid w:val="00467B07"/>
    <w:rsid w:val="004712EF"/>
    <w:rsid w:val="00472962"/>
    <w:rsid w:val="00472D26"/>
    <w:rsid w:val="00472DE0"/>
    <w:rsid w:val="00473837"/>
    <w:rsid w:val="00474E96"/>
    <w:rsid w:val="00475BFA"/>
    <w:rsid w:val="00480EF6"/>
    <w:rsid w:val="0048150C"/>
    <w:rsid w:val="00482E2F"/>
    <w:rsid w:val="004830C3"/>
    <w:rsid w:val="004839DA"/>
    <w:rsid w:val="004908F2"/>
    <w:rsid w:val="00494029"/>
    <w:rsid w:val="00494BC4"/>
    <w:rsid w:val="00497396"/>
    <w:rsid w:val="004A00DD"/>
    <w:rsid w:val="004A0C84"/>
    <w:rsid w:val="004A0F22"/>
    <w:rsid w:val="004A261F"/>
    <w:rsid w:val="004A2E2A"/>
    <w:rsid w:val="004B044C"/>
    <w:rsid w:val="004B5A10"/>
    <w:rsid w:val="004B6914"/>
    <w:rsid w:val="004C0BE0"/>
    <w:rsid w:val="004C12B2"/>
    <w:rsid w:val="004C3620"/>
    <w:rsid w:val="004C4C6C"/>
    <w:rsid w:val="004C581A"/>
    <w:rsid w:val="004C6A71"/>
    <w:rsid w:val="004C70BD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0BBB"/>
    <w:rsid w:val="00523831"/>
    <w:rsid w:val="00526276"/>
    <w:rsid w:val="00532188"/>
    <w:rsid w:val="00532932"/>
    <w:rsid w:val="005352F0"/>
    <w:rsid w:val="00537BB8"/>
    <w:rsid w:val="00542536"/>
    <w:rsid w:val="00543F63"/>
    <w:rsid w:val="005518F3"/>
    <w:rsid w:val="005534C4"/>
    <w:rsid w:val="00555F1B"/>
    <w:rsid w:val="0055638B"/>
    <w:rsid w:val="005563D3"/>
    <w:rsid w:val="00564250"/>
    <w:rsid w:val="00564FE3"/>
    <w:rsid w:val="00570689"/>
    <w:rsid w:val="00574E03"/>
    <w:rsid w:val="00577A30"/>
    <w:rsid w:val="00577D77"/>
    <w:rsid w:val="00580112"/>
    <w:rsid w:val="00580EAD"/>
    <w:rsid w:val="00581BD3"/>
    <w:rsid w:val="00583246"/>
    <w:rsid w:val="00593F28"/>
    <w:rsid w:val="005958C9"/>
    <w:rsid w:val="005A136F"/>
    <w:rsid w:val="005A2F8D"/>
    <w:rsid w:val="005A577C"/>
    <w:rsid w:val="005A59B2"/>
    <w:rsid w:val="005A763A"/>
    <w:rsid w:val="005B3D92"/>
    <w:rsid w:val="005B4354"/>
    <w:rsid w:val="005B5F00"/>
    <w:rsid w:val="005C538D"/>
    <w:rsid w:val="005C77DC"/>
    <w:rsid w:val="005C7ACB"/>
    <w:rsid w:val="005D07B7"/>
    <w:rsid w:val="005D08FA"/>
    <w:rsid w:val="005D2E0C"/>
    <w:rsid w:val="005D3963"/>
    <w:rsid w:val="005D5434"/>
    <w:rsid w:val="005D7AA2"/>
    <w:rsid w:val="005E19D5"/>
    <w:rsid w:val="005E1E9A"/>
    <w:rsid w:val="005E1F6C"/>
    <w:rsid w:val="005E5107"/>
    <w:rsid w:val="005F20D7"/>
    <w:rsid w:val="00600339"/>
    <w:rsid w:val="00604DE6"/>
    <w:rsid w:val="00610C23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377F2"/>
    <w:rsid w:val="00640150"/>
    <w:rsid w:val="00640F84"/>
    <w:rsid w:val="00641B8A"/>
    <w:rsid w:val="006430E9"/>
    <w:rsid w:val="006441F2"/>
    <w:rsid w:val="0064518F"/>
    <w:rsid w:val="00645EC4"/>
    <w:rsid w:val="006519B5"/>
    <w:rsid w:val="00652412"/>
    <w:rsid w:val="00652A43"/>
    <w:rsid w:val="006535CF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3D18"/>
    <w:rsid w:val="0068539C"/>
    <w:rsid w:val="00685539"/>
    <w:rsid w:val="0068684F"/>
    <w:rsid w:val="00687322"/>
    <w:rsid w:val="00693533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6F6261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280F"/>
    <w:rsid w:val="00741DE6"/>
    <w:rsid w:val="00741F5D"/>
    <w:rsid w:val="00743A9F"/>
    <w:rsid w:val="00744D73"/>
    <w:rsid w:val="00744EE0"/>
    <w:rsid w:val="00747320"/>
    <w:rsid w:val="0075031B"/>
    <w:rsid w:val="007572C8"/>
    <w:rsid w:val="00760911"/>
    <w:rsid w:val="00766014"/>
    <w:rsid w:val="00771E9C"/>
    <w:rsid w:val="00771F8C"/>
    <w:rsid w:val="00774028"/>
    <w:rsid w:val="00774415"/>
    <w:rsid w:val="00776855"/>
    <w:rsid w:val="00776B6E"/>
    <w:rsid w:val="00783D55"/>
    <w:rsid w:val="00784126"/>
    <w:rsid w:val="00786546"/>
    <w:rsid w:val="00786C83"/>
    <w:rsid w:val="0078786B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39FD"/>
    <w:rsid w:val="007C4514"/>
    <w:rsid w:val="007C75B4"/>
    <w:rsid w:val="007D0A62"/>
    <w:rsid w:val="007D6C44"/>
    <w:rsid w:val="007D700C"/>
    <w:rsid w:val="007D71B1"/>
    <w:rsid w:val="007E52C2"/>
    <w:rsid w:val="007E5917"/>
    <w:rsid w:val="007E6A06"/>
    <w:rsid w:val="007F0522"/>
    <w:rsid w:val="007F326E"/>
    <w:rsid w:val="007F5057"/>
    <w:rsid w:val="007F50F8"/>
    <w:rsid w:val="007F5C81"/>
    <w:rsid w:val="007F6BE7"/>
    <w:rsid w:val="00800A1A"/>
    <w:rsid w:val="00801AC6"/>
    <w:rsid w:val="00802826"/>
    <w:rsid w:val="00803F19"/>
    <w:rsid w:val="0081046A"/>
    <w:rsid w:val="0081299C"/>
    <w:rsid w:val="00821ACF"/>
    <w:rsid w:val="00823A1D"/>
    <w:rsid w:val="00826192"/>
    <w:rsid w:val="00826E12"/>
    <w:rsid w:val="008271C4"/>
    <w:rsid w:val="00830BE5"/>
    <w:rsid w:val="00831291"/>
    <w:rsid w:val="00832BA4"/>
    <w:rsid w:val="00832D71"/>
    <w:rsid w:val="00833A9E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71412"/>
    <w:rsid w:val="00872E5A"/>
    <w:rsid w:val="00874BFC"/>
    <w:rsid w:val="00875093"/>
    <w:rsid w:val="00875442"/>
    <w:rsid w:val="008775BB"/>
    <w:rsid w:val="0088157D"/>
    <w:rsid w:val="00883A37"/>
    <w:rsid w:val="00885BFA"/>
    <w:rsid w:val="008936E7"/>
    <w:rsid w:val="0089381A"/>
    <w:rsid w:val="00893850"/>
    <w:rsid w:val="00896103"/>
    <w:rsid w:val="008A0732"/>
    <w:rsid w:val="008A3DA2"/>
    <w:rsid w:val="008A4CFE"/>
    <w:rsid w:val="008A5184"/>
    <w:rsid w:val="008A7F42"/>
    <w:rsid w:val="008B6D9A"/>
    <w:rsid w:val="008B74B5"/>
    <w:rsid w:val="008C25C1"/>
    <w:rsid w:val="008C33A0"/>
    <w:rsid w:val="008D676E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54CB"/>
    <w:rsid w:val="009377B0"/>
    <w:rsid w:val="00940891"/>
    <w:rsid w:val="009414F2"/>
    <w:rsid w:val="009425F2"/>
    <w:rsid w:val="00943C34"/>
    <w:rsid w:val="00943CF7"/>
    <w:rsid w:val="009514E6"/>
    <w:rsid w:val="00952672"/>
    <w:rsid w:val="009537F2"/>
    <w:rsid w:val="00953864"/>
    <w:rsid w:val="00954468"/>
    <w:rsid w:val="00954A2E"/>
    <w:rsid w:val="009554E9"/>
    <w:rsid w:val="00957E0F"/>
    <w:rsid w:val="00960DDB"/>
    <w:rsid w:val="0096177B"/>
    <w:rsid w:val="009619F7"/>
    <w:rsid w:val="00962283"/>
    <w:rsid w:val="0096369D"/>
    <w:rsid w:val="00964C00"/>
    <w:rsid w:val="009664B8"/>
    <w:rsid w:val="009672ED"/>
    <w:rsid w:val="009708F0"/>
    <w:rsid w:val="00975513"/>
    <w:rsid w:val="009810C5"/>
    <w:rsid w:val="00983CDE"/>
    <w:rsid w:val="009848FA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15F64"/>
    <w:rsid w:val="00A2062F"/>
    <w:rsid w:val="00A210ED"/>
    <w:rsid w:val="00A22C3C"/>
    <w:rsid w:val="00A26493"/>
    <w:rsid w:val="00A26872"/>
    <w:rsid w:val="00A275DD"/>
    <w:rsid w:val="00A27B7E"/>
    <w:rsid w:val="00A31CE2"/>
    <w:rsid w:val="00A32BC8"/>
    <w:rsid w:val="00A352D1"/>
    <w:rsid w:val="00A36791"/>
    <w:rsid w:val="00A4061F"/>
    <w:rsid w:val="00A408C9"/>
    <w:rsid w:val="00A4299D"/>
    <w:rsid w:val="00A4618F"/>
    <w:rsid w:val="00A467B6"/>
    <w:rsid w:val="00A46BD3"/>
    <w:rsid w:val="00A55A65"/>
    <w:rsid w:val="00A60B44"/>
    <w:rsid w:val="00A61547"/>
    <w:rsid w:val="00A62E81"/>
    <w:rsid w:val="00A67217"/>
    <w:rsid w:val="00A70BE2"/>
    <w:rsid w:val="00A70FAE"/>
    <w:rsid w:val="00A711B4"/>
    <w:rsid w:val="00A74A2C"/>
    <w:rsid w:val="00A76221"/>
    <w:rsid w:val="00A775A3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3CF6"/>
    <w:rsid w:val="00AE4562"/>
    <w:rsid w:val="00AE6C80"/>
    <w:rsid w:val="00AE6FDF"/>
    <w:rsid w:val="00AE77FC"/>
    <w:rsid w:val="00AF2298"/>
    <w:rsid w:val="00AF2B8C"/>
    <w:rsid w:val="00B0362C"/>
    <w:rsid w:val="00B057E8"/>
    <w:rsid w:val="00B11E4A"/>
    <w:rsid w:val="00B11EB1"/>
    <w:rsid w:val="00B1200C"/>
    <w:rsid w:val="00B1547F"/>
    <w:rsid w:val="00B17238"/>
    <w:rsid w:val="00B172C1"/>
    <w:rsid w:val="00B231D2"/>
    <w:rsid w:val="00B239FC"/>
    <w:rsid w:val="00B2421E"/>
    <w:rsid w:val="00B25F55"/>
    <w:rsid w:val="00B3211A"/>
    <w:rsid w:val="00B33B78"/>
    <w:rsid w:val="00B36FF4"/>
    <w:rsid w:val="00B41D93"/>
    <w:rsid w:val="00B43C7F"/>
    <w:rsid w:val="00B441F7"/>
    <w:rsid w:val="00B45FF8"/>
    <w:rsid w:val="00B46B9A"/>
    <w:rsid w:val="00B47371"/>
    <w:rsid w:val="00B51B7A"/>
    <w:rsid w:val="00B5289E"/>
    <w:rsid w:val="00B53347"/>
    <w:rsid w:val="00B551C0"/>
    <w:rsid w:val="00B60AC9"/>
    <w:rsid w:val="00B60B49"/>
    <w:rsid w:val="00B61490"/>
    <w:rsid w:val="00B6333F"/>
    <w:rsid w:val="00B6473F"/>
    <w:rsid w:val="00B66C8D"/>
    <w:rsid w:val="00B66DC3"/>
    <w:rsid w:val="00B70F10"/>
    <w:rsid w:val="00B71BEE"/>
    <w:rsid w:val="00B7200A"/>
    <w:rsid w:val="00B75C81"/>
    <w:rsid w:val="00B7680C"/>
    <w:rsid w:val="00B768B9"/>
    <w:rsid w:val="00B7735F"/>
    <w:rsid w:val="00B77553"/>
    <w:rsid w:val="00B80CDF"/>
    <w:rsid w:val="00B82A52"/>
    <w:rsid w:val="00B87761"/>
    <w:rsid w:val="00B92A90"/>
    <w:rsid w:val="00B9562C"/>
    <w:rsid w:val="00B96BA0"/>
    <w:rsid w:val="00B97900"/>
    <w:rsid w:val="00BA7A02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356F"/>
    <w:rsid w:val="00BE56AA"/>
    <w:rsid w:val="00BE7476"/>
    <w:rsid w:val="00BF267A"/>
    <w:rsid w:val="00BF73DC"/>
    <w:rsid w:val="00BF7CF5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485E"/>
    <w:rsid w:val="00C36493"/>
    <w:rsid w:val="00C36F9F"/>
    <w:rsid w:val="00C42424"/>
    <w:rsid w:val="00C44168"/>
    <w:rsid w:val="00C4504E"/>
    <w:rsid w:val="00C459AE"/>
    <w:rsid w:val="00C45D92"/>
    <w:rsid w:val="00C46904"/>
    <w:rsid w:val="00C46C65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6252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82BA6"/>
    <w:rsid w:val="00C84CEC"/>
    <w:rsid w:val="00C92390"/>
    <w:rsid w:val="00C92A9B"/>
    <w:rsid w:val="00C93039"/>
    <w:rsid w:val="00C93B1C"/>
    <w:rsid w:val="00C978F6"/>
    <w:rsid w:val="00CA062A"/>
    <w:rsid w:val="00CA06C4"/>
    <w:rsid w:val="00CA104D"/>
    <w:rsid w:val="00CA217E"/>
    <w:rsid w:val="00CA4D1B"/>
    <w:rsid w:val="00CA507E"/>
    <w:rsid w:val="00CA7FBF"/>
    <w:rsid w:val="00CB0C19"/>
    <w:rsid w:val="00CB2FB9"/>
    <w:rsid w:val="00CB34C4"/>
    <w:rsid w:val="00CB47C1"/>
    <w:rsid w:val="00CB67CE"/>
    <w:rsid w:val="00CB7A8A"/>
    <w:rsid w:val="00CC2704"/>
    <w:rsid w:val="00CC392D"/>
    <w:rsid w:val="00CC5EB6"/>
    <w:rsid w:val="00CC75D3"/>
    <w:rsid w:val="00CD2191"/>
    <w:rsid w:val="00CD3B83"/>
    <w:rsid w:val="00CD5888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CF6A9C"/>
    <w:rsid w:val="00D01A20"/>
    <w:rsid w:val="00D01B27"/>
    <w:rsid w:val="00D04FF5"/>
    <w:rsid w:val="00D10F56"/>
    <w:rsid w:val="00D12842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E8"/>
    <w:rsid w:val="00D366CC"/>
    <w:rsid w:val="00D40335"/>
    <w:rsid w:val="00D42EF3"/>
    <w:rsid w:val="00D46252"/>
    <w:rsid w:val="00D4661B"/>
    <w:rsid w:val="00D53803"/>
    <w:rsid w:val="00D552E0"/>
    <w:rsid w:val="00D56F8F"/>
    <w:rsid w:val="00D5782C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A42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7AF5"/>
    <w:rsid w:val="00DC0F66"/>
    <w:rsid w:val="00DC2D50"/>
    <w:rsid w:val="00DC34FD"/>
    <w:rsid w:val="00DC5969"/>
    <w:rsid w:val="00DD018F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4FAA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33E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1854"/>
    <w:rsid w:val="00E41EAD"/>
    <w:rsid w:val="00E42E02"/>
    <w:rsid w:val="00E43094"/>
    <w:rsid w:val="00E43D5D"/>
    <w:rsid w:val="00E46ED1"/>
    <w:rsid w:val="00E47854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937B8"/>
    <w:rsid w:val="00E94075"/>
    <w:rsid w:val="00E94D9D"/>
    <w:rsid w:val="00E960F0"/>
    <w:rsid w:val="00E96F1B"/>
    <w:rsid w:val="00EA0098"/>
    <w:rsid w:val="00EA2FAB"/>
    <w:rsid w:val="00EA6023"/>
    <w:rsid w:val="00EB2D4B"/>
    <w:rsid w:val="00EB4912"/>
    <w:rsid w:val="00EB51A6"/>
    <w:rsid w:val="00EB532B"/>
    <w:rsid w:val="00EC2907"/>
    <w:rsid w:val="00EC2942"/>
    <w:rsid w:val="00EC2C9B"/>
    <w:rsid w:val="00ED150C"/>
    <w:rsid w:val="00ED311C"/>
    <w:rsid w:val="00ED420E"/>
    <w:rsid w:val="00ED6636"/>
    <w:rsid w:val="00ED7B54"/>
    <w:rsid w:val="00EE26DD"/>
    <w:rsid w:val="00EE2825"/>
    <w:rsid w:val="00EE453A"/>
    <w:rsid w:val="00EE5379"/>
    <w:rsid w:val="00EE6A76"/>
    <w:rsid w:val="00EF25B8"/>
    <w:rsid w:val="00EF38F2"/>
    <w:rsid w:val="00F02494"/>
    <w:rsid w:val="00F03BB7"/>
    <w:rsid w:val="00F054BA"/>
    <w:rsid w:val="00F109EE"/>
    <w:rsid w:val="00F10D9B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44237"/>
    <w:rsid w:val="00F47A59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0B9B"/>
    <w:rsid w:val="00F7173F"/>
    <w:rsid w:val="00F753C0"/>
    <w:rsid w:val="00F763AE"/>
    <w:rsid w:val="00F771C5"/>
    <w:rsid w:val="00F8064A"/>
    <w:rsid w:val="00F80B9D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95C72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3894"/>
    <w:rsid w:val="00FD483F"/>
    <w:rsid w:val="00FD4D3D"/>
    <w:rsid w:val="00FD6D49"/>
    <w:rsid w:val="00FD74E4"/>
    <w:rsid w:val="00FE2DA2"/>
    <w:rsid w:val="00FE4EF6"/>
    <w:rsid w:val="00FE5E2A"/>
    <w:rsid w:val="00FE5FDD"/>
    <w:rsid w:val="00FF1DD4"/>
    <w:rsid w:val="00FF28C4"/>
    <w:rsid w:val="00FF35B9"/>
    <w:rsid w:val="00FF49CE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51DBB6"/>
  <w15:docId w15:val="{A496D6D5-556F-409A-BC05-21B87DEE9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CA06C4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uiPriority w:val="99"/>
    <w:qFormat/>
    <w:locked/>
    <w:rsid w:val="000D7DBA"/>
    <w:rPr>
      <w:rFonts w:cs="Times New Roman"/>
      <w:i/>
    </w:rPr>
  </w:style>
  <w:style w:type="character" w:styleId="af3">
    <w:name w:val="Strong"/>
    <w:uiPriority w:val="99"/>
    <w:qFormat/>
    <w:locked/>
    <w:rsid w:val="00D94E3F"/>
    <w:rPr>
      <w:rFonts w:cs="Times New Roman"/>
      <w:b/>
      <w:bCs/>
    </w:rPr>
  </w:style>
  <w:style w:type="character" w:customStyle="1" w:styleId="messenger-message-text">
    <w:name w:val="messenger-message-text"/>
    <w:uiPriority w:val="99"/>
    <w:rsid w:val="00482E2F"/>
    <w:rPr>
      <w:rFonts w:cs="Times New Roman"/>
    </w:rPr>
  </w:style>
  <w:style w:type="paragraph" w:styleId="af4">
    <w:name w:val="List Paragraph"/>
    <w:basedOn w:val="a"/>
    <w:uiPriority w:val="34"/>
    <w:qFormat/>
    <w:rsid w:val="00EA2FAB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character" w:customStyle="1" w:styleId="60">
    <w:name w:val="Заголовок 6 Знак"/>
    <w:link w:val="6"/>
    <w:semiHidden/>
    <w:rsid w:val="00CA06C4"/>
    <w:rPr>
      <w:rFonts w:ascii="Calibri" w:eastAsia="Times New Roman" w:hAnsi="Calibri" w:cs="Times New Roman"/>
      <w:b/>
      <w:bCs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2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1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01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099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61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61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61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61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61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61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611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611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611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611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611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61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61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61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61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61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611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611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611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61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611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611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61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7611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611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611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7611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611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61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maxcar54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.be/SEN8PeUwHMY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youtube.com/channel/UCIiFI5uro5xB8fkw0N0pyRg/videos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6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 №0705Т от 13</vt:lpstr>
    </vt:vector>
  </TitlesOfParts>
  <Company>OEM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№0705Т от 13</dc:title>
  <dc:subject/>
  <dc:creator>Прудских</dc:creator>
  <cp:keywords/>
  <dc:description/>
  <cp:lastModifiedBy>1203117</cp:lastModifiedBy>
  <cp:revision>27</cp:revision>
  <cp:lastPrinted>2013-11-21T06:41:00Z</cp:lastPrinted>
  <dcterms:created xsi:type="dcterms:W3CDTF">2017-09-13T09:49:00Z</dcterms:created>
  <dcterms:modified xsi:type="dcterms:W3CDTF">2019-03-17T19:17:00Z</dcterms:modified>
</cp:coreProperties>
</file>